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940" w:rsidRPr="006E697F" w:rsidRDefault="00973940" w:rsidP="00973940">
      <w:pPr>
        <w:jc w:val="right"/>
        <w:rPr>
          <w:b/>
          <w:lang w:val="uk-UA"/>
        </w:rPr>
      </w:pPr>
      <w:r w:rsidRPr="006E697F">
        <w:rPr>
          <w:b/>
          <w:lang w:val="uk-UA"/>
        </w:rPr>
        <w:t xml:space="preserve">Затверджено рішенням Наглядової ради </w:t>
      </w:r>
    </w:p>
    <w:p w:rsidR="00973940" w:rsidRPr="006E697F" w:rsidRDefault="00973940" w:rsidP="00973940">
      <w:pPr>
        <w:jc w:val="right"/>
        <w:rPr>
          <w:b/>
          <w:lang w:val="uk-UA"/>
        </w:rPr>
      </w:pPr>
      <w:r w:rsidRPr="006E697F">
        <w:rPr>
          <w:b/>
          <w:lang w:val="uk-UA"/>
        </w:rPr>
        <w:t xml:space="preserve">ПрАТ «Ладижинський </w:t>
      </w:r>
      <w:r w:rsidRPr="006E697F">
        <w:rPr>
          <w:b/>
          <w:noProof/>
        </w:rPr>
        <w:t>завод ЗБК</w:t>
      </w:r>
      <w:r w:rsidRPr="006E697F">
        <w:rPr>
          <w:b/>
          <w:lang w:val="uk-UA"/>
        </w:rPr>
        <w:t xml:space="preserve">» </w:t>
      </w:r>
    </w:p>
    <w:p w:rsidR="00973940" w:rsidRPr="006E697F" w:rsidRDefault="00973940" w:rsidP="00973940">
      <w:pPr>
        <w:jc w:val="right"/>
        <w:rPr>
          <w:b/>
          <w:lang w:val="uk-UA"/>
        </w:rPr>
      </w:pPr>
      <w:r w:rsidRPr="006E697F">
        <w:rPr>
          <w:b/>
          <w:lang w:val="uk-UA"/>
        </w:rPr>
        <w:t>Протокол №</w:t>
      </w:r>
      <w:r w:rsidR="00B17A70">
        <w:rPr>
          <w:b/>
          <w:lang w:val="uk-UA"/>
        </w:rPr>
        <w:t>1</w:t>
      </w:r>
      <w:r w:rsidR="00BB5A5A">
        <w:rPr>
          <w:b/>
          <w:lang w:val="uk-UA"/>
        </w:rPr>
        <w:t xml:space="preserve"> </w:t>
      </w:r>
      <w:r w:rsidRPr="006E697F">
        <w:rPr>
          <w:b/>
          <w:lang w:val="uk-UA"/>
        </w:rPr>
        <w:t xml:space="preserve">від </w:t>
      </w:r>
      <w:r w:rsidR="005D37C4">
        <w:rPr>
          <w:b/>
          <w:lang w:val="uk-UA"/>
        </w:rPr>
        <w:t>27.02.2020</w:t>
      </w:r>
      <w:r w:rsidRPr="006E697F">
        <w:rPr>
          <w:b/>
          <w:lang w:val="uk-UA"/>
        </w:rPr>
        <w:t xml:space="preserve"> р.</w:t>
      </w:r>
    </w:p>
    <w:p w:rsidR="00973940" w:rsidRDefault="00973940" w:rsidP="00E1047E">
      <w:pPr>
        <w:jc w:val="center"/>
        <w:rPr>
          <w:b/>
          <w:lang w:val="uk-UA"/>
        </w:rPr>
      </w:pPr>
    </w:p>
    <w:p w:rsidR="00973940" w:rsidRDefault="00973940" w:rsidP="00E1047E">
      <w:pPr>
        <w:jc w:val="center"/>
        <w:rPr>
          <w:b/>
          <w:lang w:val="uk-UA"/>
        </w:rPr>
      </w:pPr>
    </w:p>
    <w:p w:rsidR="00E1047E" w:rsidRPr="00C21D2F" w:rsidRDefault="00E1047E" w:rsidP="00E1047E">
      <w:pPr>
        <w:jc w:val="center"/>
        <w:rPr>
          <w:b/>
          <w:lang w:val="uk-UA"/>
        </w:rPr>
      </w:pPr>
      <w:r w:rsidRPr="00C21D2F">
        <w:rPr>
          <w:b/>
          <w:lang w:val="uk-UA"/>
        </w:rPr>
        <w:t>ПОВІДОМЛЕННЯ</w:t>
      </w:r>
    </w:p>
    <w:p w:rsidR="00E1047E" w:rsidRPr="00C21D2F" w:rsidRDefault="00E1047E" w:rsidP="00E1047E">
      <w:pPr>
        <w:jc w:val="center"/>
        <w:rPr>
          <w:b/>
          <w:lang w:val="uk-UA"/>
        </w:rPr>
      </w:pPr>
      <w:r w:rsidRPr="00C21D2F">
        <w:rPr>
          <w:b/>
          <w:lang w:val="uk-UA"/>
        </w:rPr>
        <w:t xml:space="preserve">про проведення </w:t>
      </w:r>
      <w:r w:rsidR="005D37C4">
        <w:rPr>
          <w:b/>
          <w:lang w:val="uk-UA"/>
        </w:rPr>
        <w:t>річн</w:t>
      </w:r>
      <w:r w:rsidRPr="00C21D2F">
        <w:rPr>
          <w:b/>
          <w:lang w:val="uk-UA"/>
        </w:rPr>
        <w:t>их загальних зборів акціонерного товариства</w:t>
      </w:r>
    </w:p>
    <w:p w:rsidR="00E1047E" w:rsidRPr="00C21D2F" w:rsidRDefault="00E1047E" w:rsidP="00E1047E">
      <w:pPr>
        <w:ind w:firstLine="720"/>
        <w:rPr>
          <w:lang w:val="uk-UA"/>
        </w:rPr>
      </w:pPr>
    </w:p>
    <w:p w:rsidR="00E1047E" w:rsidRPr="00C21D2F" w:rsidRDefault="003A706D" w:rsidP="00E1047E">
      <w:pPr>
        <w:ind w:firstLine="720"/>
        <w:jc w:val="both"/>
        <w:rPr>
          <w:b/>
          <w:lang w:val="uk-UA"/>
        </w:rPr>
      </w:pPr>
      <w:r>
        <w:rPr>
          <w:lang w:val="uk-UA"/>
        </w:rPr>
        <w:t>Наглядова рада Приватного акціонерного товариства</w:t>
      </w:r>
      <w:r w:rsidR="00E1047E" w:rsidRPr="00C21D2F">
        <w:rPr>
          <w:lang w:val="uk-UA"/>
        </w:rPr>
        <w:t xml:space="preserve"> «</w:t>
      </w:r>
      <w:r w:rsidR="00F631E0" w:rsidRPr="00F631E0">
        <w:rPr>
          <w:lang w:val="uk-UA"/>
        </w:rPr>
        <w:t>Ладижинський завод ЗБК</w:t>
      </w:r>
      <w:r w:rsidR="00E1047E" w:rsidRPr="00C21D2F">
        <w:rPr>
          <w:lang w:val="uk-UA"/>
        </w:rPr>
        <w:t xml:space="preserve">» (далі – Товариство), код </w:t>
      </w:r>
      <w:r w:rsidR="00AD2507">
        <w:rPr>
          <w:lang w:val="uk-UA"/>
        </w:rPr>
        <w:t xml:space="preserve">за </w:t>
      </w:r>
      <w:r w:rsidR="00E1047E" w:rsidRPr="00C21D2F">
        <w:rPr>
          <w:lang w:val="uk-UA"/>
        </w:rPr>
        <w:t xml:space="preserve">ЄДРПОУ </w:t>
      </w:r>
      <w:r w:rsidR="00F631E0" w:rsidRPr="00F631E0">
        <w:rPr>
          <w:lang w:val="uk-UA"/>
        </w:rPr>
        <w:t>00131966</w:t>
      </w:r>
      <w:r w:rsidR="00A063A0" w:rsidRPr="00C21D2F">
        <w:rPr>
          <w:lang w:val="uk-UA"/>
        </w:rPr>
        <w:t xml:space="preserve">, місцезнаходження: </w:t>
      </w:r>
      <w:r w:rsidR="00F631E0" w:rsidRPr="00F631E0">
        <w:rPr>
          <w:lang w:val="uk-UA"/>
        </w:rPr>
        <w:t xml:space="preserve">24321, Вінницька обл., місто </w:t>
      </w:r>
      <w:proofErr w:type="spellStart"/>
      <w:r w:rsidR="00F631E0" w:rsidRPr="00F631E0">
        <w:rPr>
          <w:lang w:val="uk-UA"/>
        </w:rPr>
        <w:t>Ладижин</w:t>
      </w:r>
      <w:proofErr w:type="spellEnd"/>
      <w:r w:rsidR="00F631E0" w:rsidRPr="00F631E0">
        <w:rPr>
          <w:lang w:val="uk-UA"/>
        </w:rPr>
        <w:t>, вул. Наконечного, буд. 184</w:t>
      </w:r>
      <w:r w:rsidR="00E1047E" w:rsidRPr="00C21D2F">
        <w:rPr>
          <w:lang w:val="uk-UA"/>
        </w:rPr>
        <w:t>, повідомляє</w:t>
      </w:r>
      <w:r>
        <w:rPr>
          <w:lang w:val="uk-UA"/>
        </w:rPr>
        <w:t>, що відповідно до рішення Н</w:t>
      </w:r>
      <w:r w:rsidR="002B393F">
        <w:rPr>
          <w:lang w:val="uk-UA"/>
        </w:rPr>
        <w:t xml:space="preserve">аглядової ради Товариства від </w:t>
      </w:r>
      <w:r w:rsidR="005D37C4">
        <w:rPr>
          <w:lang w:val="uk-UA"/>
        </w:rPr>
        <w:t>27</w:t>
      </w:r>
      <w:r>
        <w:rPr>
          <w:lang w:val="uk-UA"/>
        </w:rPr>
        <w:t>.0</w:t>
      </w:r>
      <w:r w:rsidR="005D37C4">
        <w:rPr>
          <w:lang w:val="uk-UA"/>
        </w:rPr>
        <w:t>2.2020</w:t>
      </w:r>
      <w:r>
        <w:rPr>
          <w:lang w:val="uk-UA"/>
        </w:rPr>
        <w:t xml:space="preserve"> </w:t>
      </w:r>
      <w:r w:rsidR="00AD38AF">
        <w:rPr>
          <w:lang w:val="uk-UA"/>
        </w:rPr>
        <w:t xml:space="preserve">(протокол </w:t>
      </w:r>
      <w:r>
        <w:rPr>
          <w:lang w:val="uk-UA"/>
        </w:rPr>
        <w:t>№</w:t>
      </w:r>
      <w:r w:rsidR="00B17A70">
        <w:rPr>
          <w:lang w:val="uk-UA"/>
        </w:rPr>
        <w:t>1/2020</w:t>
      </w:r>
      <w:r w:rsidR="00E1047E" w:rsidRPr="00C21D2F">
        <w:rPr>
          <w:lang w:val="uk-UA"/>
        </w:rPr>
        <w:t xml:space="preserve"> </w:t>
      </w:r>
      <w:r w:rsidR="00AD38AF">
        <w:rPr>
          <w:lang w:val="uk-UA"/>
        </w:rPr>
        <w:t xml:space="preserve">від </w:t>
      </w:r>
      <w:r w:rsidR="005D37C4">
        <w:rPr>
          <w:lang w:val="uk-UA"/>
        </w:rPr>
        <w:t>27.02.2020</w:t>
      </w:r>
      <w:r w:rsidR="00AD38AF">
        <w:rPr>
          <w:lang w:val="uk-UA"/>
        </w:rPr>
        <w:t xml:space="preserve">) </w:t>
      </w:r>
      <w:r w:rsidR="00A45EE0">
        <w:rPr>
          <w:b/>
          <w:lang w:val="uk-UA"/>
        </w:rPr>
        <w:t>2</w:t>
      </w:r>
      <w:r w:rsidR="00BB5A5A">
        <w:rPr>
          <w:b/>
          <w:lang w:val="uk-UA"/>
        </w:rPr>
        <w:t>7</w:t>
      </w:r>
      <w:r w:rsidR="00812F39">
        <w:rPr>
          <w:b/>
          <w:lang w:val="uk-UA"/>
        </w:rPr>
        <w:t xml:space="preserve"> </w:t>
      </w:r>
      <w:r w:rsidR="005D37C4">
        <w:rPr>
          <w:b/>
          <w:lang w:val="uk-UA"/>
        </w:rPr>
        <w:t>квітня 2020</w:t>
      </w:r>
      <w:r w:rsidR="00F631E0">
        <w:rPr>
          <w:b/>
          <w:lang w:val="uk-UA"/>
        </w:rPr>
        <w:t xml:space="preserve"> року о 10</w:t>
      </w:r>
      <w:r w:rsidR="00E1047E" w:rsidRPr="00C21D2F">
        <w:rPr>
          <w:b/>
          <w:lang w:val="uk-UA"/>
        </w:rPr>
        <w:t> год. 00 хв. в</w:t>
      </w:r>
      <w:bookmarkStart w:id="0" w:name="_GoBack"/>
      <w:bookmarkEnd w:id="0"/>
      <w:r w:rsidR="00E1047E" w:rsidRPr="00C21D2F">
        <w:rPr>
          <w:b/>
          <w:lang w:val="uk-UA"/>
        </w:rPr>
        <w:t xml:space="preserve">ідбудуться </w:t>
      </w:r>
      <w:r w:rsidR="005D37C4">
        <w:rPr>
          <w:b/>
          <w:lang w:val="uk-UA"/>
        </w:rPr>
        <w:t>річн</w:t>
      </w:r>
      <w:r w:rsidR="00E1047E" w:rsidRPr="00C21D2F">
        <w:rPr>
          <w:b/>
          <w:lang w:val="uk-UA"/>
        </w:rPr>
        <w:t xml:space="preserve">і загальні збори акціонерів </w:t>
      </w:r>
      <w:r>
        <w:rPr>
          <w:b/>
          <w:lang w:val="uk-UA"/>
        </w:rPr>
        <w:t xml:space="preserve">Товариства </w:t>
      </w:r>
      <w:r w:rsidR="00E1047E" w:rsidRPr="00C21D2F">
        <w:rPr>
          <w:b/>
          <w:lang w:val="uk-UA"/>
        </w:rPr>
        <w:t xml:space="preserve">за </w:t>
      </w:r>
      <w:proofErr w:type="spellStart"/>
      <w:r w:rsidR="00E1047E" w:rsidRPr="00C21D2F">
        <w:rPr>
          <w:b/>
          <w:lang w:val="uk-UA"/>
        </w:rPr>
        <w:t>адресою</w:t>
      </w:r>
      <w:proofErr w:type="spellEnd"/>
      <w:r w:rsidR="00E1047E" w:rsidRPr="00C21D2F">
        <w:rPr>
          <w:b/>
          <w:lang w:val="uk-UA"/>
        </w:rPr>
        <w:t xml:space="preserve">: </w:t>
      </w:r>
      <w:r w:rsidR="00F631E0" w:rsidRPr="00F631E0">
        <w:rPr>
          <w:lang w:val="uk-UA"/>
        </w:rPr>
        <w:t xml:space="preserve">24321, Вінницька обл., місто </w:t>
      </w:r>
      <w:proofErr w:type="spellStart"/>
      <w:r w:rsidR="00F631E0" w:rsidRPr="00F631E0">
        <w:rPr>
          <w:lang w:val="uk-UA"/>
        </w:rPr>
        <w:t>Ладижин</w:t>
      </w:r>
      <w:proofErr w:type="spellEnd"/>
      <w:r w:rsidR="00F631E0" w:rsidRPr="00F631E0">
        <w:rPr>
          <w:lang w:val="uk-UA"/>
        </w:rPr>
        <w:t xml:space="preserve">, вул. Наконечного, буд. 184, </w:t>
      </w:r>
      <w:r w:rsidR="00AD2507">
        <w:rPr>
          <w:iCs/>
          <w:lang w:val="uk-UA"/>
        </w:rPr>
        <w:t>другий  поверх, кабінет Голови П</w:t>
      </w:r>
      <w:r w:rsidR="00F631E0" w:rsidRPr="00F631E0">
        <w:rPr>
          <w:iCs/>
          <w:lang w:val="uk-UA"/>
        </w:rPr>
        <w:t>равління</w:t>
      </w:r>
      <w:r w:rsidR="00E1047E" w:rsidRPr="00F631E0">
        <w:rPr>
          <w:lang w:val="uk-UA"/>
        </w:rPr>
        <w:t>.</w:t>
      </w:r>
    </w:p>
    <w:p w:rsidR="00E1047E" w:rsidRPr="00C21D2F" w:rsidRDefault="00E1047E" w:rsidP="00E1047E">
      <w:pPr>
        <w:ind w:firstLine="720"/>
        <w:jc w:val="both"/>
        <w:rPr>
          <w:lang w:val="uk-UA"/>
        </w:rPr>
      </w:pPr>
      <w:r w:rsidRPr="00C21D2F">
        <w:rPr>
          <w:lang w:val="uk-UA"/>
        </w:rPr>
        <w:t xml:space="preserve">Реєстрація акціонерів та їх представників для участі у </w:t>
      </w:r>
      <w:r w:rsidR="00990B37">
        <w:rPr>
          <w:lang w:val="uk-UA"/>
        </w:rPr>
        <w:t>річн</w:t>
      </w:r>
      <w:r w:rsidRPr="00C21D2F">
        <w:rPr>
          <w:lang w:val="uk-UA"/>
        </w:rPr>
        <w:t xml:space="preserve">их загальних зборах акціонерів Товариства (надалі – Загальні збори) буде здійснюватися реєстраційною </w:t>
      </w:r>
      <w:r w:rsidRPr="00194B42">
        <w:rPr>
          <w:lang w:val="uk-UA"/>
        </w:rPr>
        <w:t xml:space="preserve">комісією </w:t>
      </w:r>
      <w:r w:rsidR="00A45EE0">
        <w:rPr>
          <w:lang w:val="uk-UA"/>
        </w:rPr>
        <w:t>2</w:t>
      </w:r>
      <w:r w:rsidR="005D37C4">
        <w:rPr>
          <w:lang w:val="uk-UA"/>
        </w:rPr>
        <w:t>1</w:t>
      </w:r>
      <w:r w:rsidR="00812F39">
        <w:rPr>
          <w:lang w:val="uk-UA"/>
        </w:rPr>
        <w:t xml:space="preserve"> </w:t>
      </w:r>
      <w:r w:rsidR="005D37C4">
        <w:rPr>
          <w:lang w:val="uk-UA"/>
        </w:rPr>
        <w:t>квітня</w:t>
      </w:r>
      <w:r w:rsidR="00F631E0">
        <w:rPr>
          <w:lang w:val="uk-UA"/>
        </w:rPr>
        <w:t xml:space="preserve"> 20</w:t>
      </w:r>
      <w:r w:rsidR="005D37C4">
        <w:rPr>
          <w:lang w:val="uk-UA"/>
        </w:rPr>
        <w:t>20</w:t>
      </w:r>
      <w:r w:rsidRPr="00C0161F">
        <w:rPr>
          <w:lang w:val="uk-UA"/>
        </w:rPr>
        <w:t xml:space="preserve"> року</w:t>
      </w:r>
      <w:r w:rsidR="00F631E0">
        <w:rPr>
          <w:lang w:val="uk-UA"/>
        </w:rPr>
        <w:t xml:space="preserve"> </w:t>
      </w:r>
      <w:r w:rsidR="00F631E0" w:rsidRPr="00812F39">
        <w:rPr>
          <w:b/>
          <w:lang w:val="uk-UA"/>
        </w:rPr>
        <w:t>з 09</w:t>
      </w:r>
      <w:r w:rsidRPr="00812F39">
        <w:rPr>
          <w:b/>
          <w:lang w:val="uk-UA"/>
        </w:rPr>
        <w:t xml:space="preserve"> год. </w:t>
      </w:r>
      <w:r w:rsidR="00F631E0" w:rsidRPr="00812F39">
        <w:rPr>
          <w:b/>
          <w:lang w:val="uk-UA"/>
        </w:rPr>
        <w:t>30</w:t>
      </w:r>
      <w:r w:rsidRPr="00812F39">
        <w:rPr>
          <w:b/>
          <w:lang w:val="uk-UA"/>
        </w:rPr>
        <w:t xml:space="preserve"> хв. до </w:t>
      </w:r>
      <w:r w:rsidR="00F631E0" w:rsidRPr="00812F39">
        <w:rPr>
          <w:b/>
          <w:lang w:val="uk-UA"/>
        </w:rPr>
        <w:t>09</w:t>
      </w:r>
      <w:r w:rsidRPr="00812F39">
        <w:rPr>
          <w:b/>
          <w:lang w:val="uk-UA"/>
        </w:rPr>
        <w:t xml:space="preserve"> год. 45 хв.</w:t>
      </w:r>
      <w:r w:rsidRPr="00194B42">
        <w:rPr>
          <w:lang w:val="uk-UA"/>
        </w:rPr>
        <w:t xml:space="preserve"> за</w:t>
      </w:r>
      <w:r w:rsidRPr="00C21D2F">
        <w:rPr>
          <w:lang w:val="uk-UA"/>
        </w:rPr>
        <w:t xml:space="preserve"> місцем проведення Загальних зборів. </w:t>
      </w:r>
    </w:p>
    <w:p w:rsidR="00E1047E" w:rsidRPr="00C21D2F" w:rsidRDefault="00E1047E" w:rsidP="00E1047E">
      <w:pPr>
        <w:ind w:firstLine="720"/>
        <w:jc w:val="both"/>
        <w:rPr>
          <w:lang w:val="uk-UA"/>
        </w:rPr>
      </w:pPr>
      <w:r w:rsidRPr="00C21D2F">
        <w:rPr>
          <w:lang w:val="uk-UA"/>
        </w:rPr>
        <w:t xml:space="preserve">Дата складання переліку акціонерів Товариства, які мають право на участь у Загальних зборах – </w:t>
      </w:r>
      <w:r w:rsidR="00BB5A5A">
        <w:rPr>
          <w:b/>
          <w:lang w:val="uk-UA"/>
        </w:rPr>
        <w:t>21</w:t>
      </w:r>
      <w:r w:rsidR="00812F39" w:rsidRPr="004B6FE2">
        <w:rPr>
          <w:b/>
          <w:lang w:val="uk-UA"/>
        </w:rPr>
        <w:t xml:space="preserve"> </w:t>
      </w:r>
      <w:r w:rsidR="005D37C4">
        <w:rPr>
          <w:b/>
          <w:lang w:val="uk-UA"/>
        </w:rPr>
        <w:t>квітня 2020</w:t>
      </w:r>
      <w:r w:rsidRPr="004B6FE2">
        <w:rPr>
          <w:b/>
          <w:lang w:val="uk-UA"/>
        </w:rPr>
        <w:t xml:space="preserve"> року</w:t>
      </w:r>
      <w:r w:rsidRPr="00C21D2F">
        <w:rPr>
          <w:lang w:val="uk-UA"/>
        </w:rPr>
        <w:t xml:space="preserve"> (станом на 24 годину за три робочі дні до дня проведення Загальних зборів).</w:t>
      </w:r>
    </w:p>
    <w:p w:rsidR="00047A95" w:rsidRDefault="00047A95" w:rsidP="00047A95">
      <w:pPr>
        <w:jc w:val="center"/>
        <w:rPr>
          <w:b/>
          <w:lang w:val="uk-UA"/>
        </w:rPr>
      </w:pPr>
    </w:p>
    <w:p w:rsidR="002527A7" w:rsidRDefault="002527A7" w:rsidP="002527A7">
      <w:pPr>
        <w:jc w:val="center"/>
        <w:rPr>
          <w:b/>
          <w:lang w:val="uk-UA"/>
        </w:rPr>
      </w:pPr>
      <w:r>
        <w:rPr>
          <w:b/>
          <w:lang w:val="uk-UA"/>
        </w:rPr>
        <w:t xml:space="preserve">ПРОЕКТ ПОРЯДКУ ДЕННОГО ЗАГАЛЬНИХ БОРІВ </w:t>
      </w:r>
    </w:p>
    <w:p w:rsidR="002527A7" w:rsidRDefault="002527A7" w:rsidP="002527A7">
      <w:pPr>
        <w:jc w:val="center"/>
        <w:rPr>
          <w:b/>
          <w:lang w:val="uk-UA"/>
        </w:rPr>
      </w:pPr>
      <w:r>
        <w:rPr>
          <w:b/>
          <w:lang w:val="uk-UA"/>
        </w:rPr>
        <w:t>(ПЕРЕЛІК ПИТАНЬ, ЩО ВИНОСЯТЬСЯ НА ГОЛОСУВАННЯ)</w:t>
      </w:r>
      <w:r w:rsidRPr="00047A95">
        <w:rPr>
          <w:b/>
          <w:lang w:val="uk-UA"/>
        </w:rPr>
        <w:t>:</w:t>
      </w:r>
    </w:p>
    <w:p w:rsidR="00990B37" w:rsidRPr="00B17A70" w:rsidRDefault="00990B37" w:rsidP="002527A7">
      <w:pPr>
        <w:jc w:val="center"/>
        <w:rPr>
          <w:b/>
        </w:rPr>
      </w:pPr>
    </w:p>
    <w:p w:rsidR="005D37C4" w:rsidRPr="00C21D2F" w:rsidRDefault="005D37C4" w:rsidP="005D37C4">
      <w:pPr>
        <w:numPr>
          <w:ilvl w:val="0"/>
          <w:numId w:val="1"/>
        </w:numPr>
        <w:autoSpaceDE w:val="0"/>
        <w:autoSpaceDN w:val="0"/>
        <w:adjustRightInd w:val="0"/>
        <w:ind w:left="284" w:hanging="284"/>
        <w:jc w:val="both"/>
        <w:rPr>
          <w:lang w:val="uk-UA"/>
        </w:rPr>
      </w:pPr>
      <w:r w:rsidRPr="00C21D2F">
        <w:rPr>
          <w:lang w:val="uk-UA"/>
        </w:rPr>
        <w:t xml:space="preserve">Обрання </w:t>
      </w:r>
      <w:r>
        <w:rPr>
          <w:lang w:val="uk-UA"/>
        </w:rPr>
        <w:t xml:space="preserve">складу </w:t>
      </w:r>
      <w:r w:rsidRPr="00C21D2F">
        <w:rPr>
          <w:lang w:val="uk-UA"/>
        </w:rPr>
        <w:t>Лічильної комісії загальних зборів</w:t>
      </w:r>
      <w:r>
        <w:rPr>
          <w:lang w:val="uk-UA"/>
        </w:rPr>
        <w:t xml:space="preserve"> та припинення її повноважень</w:t>
      </w:r>
      <w:r w:rsidRPr="00C21D2F">
        <w:rPr>
          <w:lang w:val="uk-UA"/>
        </w:rPr>
        <w:t xml:space="preserve">. </w:t>
      </w:r>
    </w:p>
    <w:p w:rsidR="005D37C4" w:rsidRDefault="005D37C4" w:rsidP="005D37C4">
      <w:pPr>
        <w:numPr>
          <w:ilvl w:val="0"/>
          <w:numId w:val="1"/>
        </w:numPr>
        <w:autoSpaceDE w:val="0"/>
        <w:autoSpaceDN w:val="0"/>
        <w:adjustRightInd w:val="0"/>
        <w:ind w:left="284" w:hanging="284"/>
        <w:jc w:val="both"/>
        <w:rPr>
          <w:lang w:val="uk-UA"/>
        </w:rPr>
      </w:pPr>
      <w:r w:rsidRPr="00C21D2F">
        <w:rPr>
          <w:lang w:val="uk-UA"/>
        </w:rPr>
        <w:t>Обрання Голови та Секретаря загальних зборів, затвердження регламенту загальних зборів, порядку голосування та прийняття рішень на з</w:t>
      </w:r>
      <w:r>
        <w:rPr>
          <w:lang w:val="uk-UA"/>
        </w:rPr>
        <w:t>агальних з</w:t>
      </w:r>
      <w:r w:rsidRPr="00C21D2F">
        <w:rPr>
          <w:lang w:val="uk-UA"/>
        </w:rPr>
        <w:t xml:space="preserve">борах. </w:t>
      </w:r>
    </w:p>
    <w:p w:rsidR="005D37C4" w:rsidRPr="0049727D" w:rsidRDefault="005D37C4" w:rsidP="005D37C4">
      <w:pPr>
        <w:pStyle w:val="ac"/>
        <w:numPr>
          <w:ilvl w:val="0"/>
          <w:numId w:val="1"/>
        </w:numPr>
        <w:spacing w:after="150"/>
        <w:ind w:left="284" w:hanging="284"/>
        <w:jc w:val="both"/>
        <w:rPr>
          <w:sz w:val="24"/>
          <w:szCs w:val="24"/>
          <w:lang w:val="uk-UA"/>
        </w:rPr>
      </w:pPr>
      <w:r>
        <w:rPr>
          <w:sz w:val="24"/>
          <w:szCs w:val="24"/>
          <w:lang w:val="uk-UA"/>
        </w:rPr>
        <w:t>Р</w:t>
      </w:r>
      <w:r w:rsidRPr="0049727D">
        <w:rPr>
          <w:sz w:val="24"/>
          <w:szCs w:val="24"/>
          <w:lang w:val="uk-UA"/>
        </w:rPr>
        <w:t>озгляд звіту наглядової ради за наслідками діяльності у 2019 році  та затвердження заходів за результатами його розгляду; прийняття рішення за наслідками розгляду звіту наглядової ради;</w:t>
      </w:r>
    </w:p>
    <w:p w:rsidR="005D37C4" w:rsidRPr="0049727D" w:rsidRDefault="005D37C4" w:rsidP="005D37C4">
      <w:pPr>
        <w:pStyle w:val="ac"/>
        <w:numPr>
          <w:ilvl w:val="0"/>
          <w:numId w:val="1"/>
        </w:numPr>
        <w:spacing w:after="150"/>
        <w:ind w:left="284" w:hanging="284"/>
        <w:jc w:val="both"/>
        <w:rPr>
          <w:sz w:val="24"/>
          <w:szCs w:val="24"/>
          <w:lang w:val="uk-UA"/>
        </w:rPr>
      </w:pPr>
      <w:r>
        <w:rPr>
          <w:sz w:val="24"/>
          <w:szCs w:val="24"/>
          <w:lang w:val="uk-UA"/>
        </w:rPr>
        <w:t>Р</w:t>
      </w:r>
      <w:r w:rsidRPr="0049727D">
        <w:rPr>
          <w:sz w:val="24"/>
          <w:szCs w:val="24"/>
          <w:lang w:val="uk-UA"/>
        </w:rPr>
        <w:t>озгляд звіту виконавчого органу за наслідками діяльності у 2019 році  та затвердження заходів за результатами його розгляду; прийняття рішення за наслідками розгляду звіту виконавчого органу;</w:t>
      </w:r>
    </w:p>
    <w:p w:rsidR="005D37C4" w:rsidRPr="0049727D" w:rsidRDefault="005D37C4" w:rsidP="005D37C4">
      <w:pPr>
        <w:pStyle w:val="ac"/>
        <w:numPr>
          <w:ilvl w:val="0"/>
          <w:numId w:val="1"/>
        </w:numPr>
        <w:spacing w:after="150"/>
        <w:ind w:left="284" w:hanging="284"/>
        <w:jc w:val="both"/>
        <w:rPr>
          <w:sz w:val="24"/>
          <w:szCs w:val="24"/>
          <w:lang w:val="uk-UA"/>
        </w:rPr>
      </w:pPr>
      <w:r>
        <w:rPr>
          <w:sz w:val="24"/>
          <w:szCs w:val="24"/>
          <w:lang w:val="uk-UA"/>
        </w:rPr>
        <w:t>З</w:t>
      </w:r>
      <w:r w:rsidRPr="0049727D">
        <w:rPr>
          <w:sz w:val="24"/>
          <w:szCs w:val="24"/>
          <w:lang w:val="uk-UA"/>
        </w:rPr>
        <w:t>атвердження річного звіту товариства та річної інформації емітента за наслідками 2019 року; розподіл прибутку і збитків товариства з урахуванням вимог, передбачених законом;</w:t>
      </w:r>
    </w:p>
    <w:p w:rsidR="005D37C4" w:rsidRPr="0049727D" w:rsidRDefault="005D37C4" w:rsidP="005D37C4">
      <w:pPr>
        <w:pStyle w:val="ac"/>
        <w:numPr>
          <w:ilvl w:val="0"/>
          <w:numId w:val="1"/>
        </w:numPr>
        <w:spacing w:after="150"/>
        <w:ind w:left="284" w:hanging="284"/>
        <w:jc w:val="both"/>
        <w:rPr>
          <w:sz w:val="24"/>
          <w:szCs w:val="24"/>
          <w:lang w:val="uk-UA"/>
        </w:rPr>
      </w:pPr>
      <w:bookmarkStart w:id="1" w:name="m_8177944801402332728_n2085"/>
      <w:bookmarkEnd w:id="1"/>
      <w:r>
        <w:rPr>
          <w:sz w:val="24"/>
          <w:szCs w:val="24"/>
          <w:lang w:val="uk-UA"/>
        </w:rPr>
        <w:t>Р</w:t>
      </w:r>
      <w:r w:rsidRPr="0049727D">
        <w:rPr>
          <w:sz w:val="24"/>
          <w:szCs w:val="24"/>
          <w:lang w:val="uk-UA"/>
        </w:rPr>
        <w:t>озгляд висновків зовнішнього аудиту та затвердження заходів за результатами його розгляду;</w:t>
      </w:r>
    </w:p>
    <w:p w:rsidR="005D37C4" w:rsidRPr="0049727D" w:rsidRDefault="005D37C4" w:rsidP="005D37C4">
      <w:pPr>
        <w:pStyle w:val="ac"/>
        <w:numPr>
          <w:ilvl w:val="0"/>
          <w:numId w:val="1"/>
        </w:numPr>
        <w:spacing w:after="150"/>
        <w:ind w:left="284" w:hanging="284"/>
        <w:jc w:val="both"/>
        <w:rPr>
          <w:sz w:val="24"/>
          <w:szCs w:val="24"/>
          <w:lang w:val="uk-UA"/>
        </w:rPr>
      </w:pPr>
      <w:r>
        <w:rPr>
          <w:sz w:val="24"/>
          <w:szCs w:val="24"/>
          <w:lang w:val="uk-UA"/>
        </w:rPr>
        <w:t>П</w:t>
      </w:r>
      <w:r w:rsidRPr="0049727D">
        <w:rPr>
          <w:sz w:val="24"/>
          <w:szCs w:val="24"/>
          <w:lang w:val="uk-UA"/>
        </w:rPr>
        <w:t xml:space="preserve">ро необхідність внесення даних щодо </w:t>
      </w:r>
      <w:r w:rsidRPr="00DF1F55">
        <w:rPr>
          <w:sz w:val="24"/>
          <w:szCs w:val="24"/>
          <w:lang w:val="uk-UA"/>
        </w:rPr>
        <w:t>органів управління Товариства</w:t>
      </w:r>
      <w:r w:rsidRPr="0049727D">
        <w:rPr>
          <w:sz w:val="24"/>
          <w:szCs w:val="24"/>
          <w:lang w:val="uk-UA"/>
        </w:rPr>
        <w:t xml:space="preserve"> до Єдиного державного реєстру юридичних осіб, фізичних осіб - підприємців та громадських формувань. Надання повноважень на здійснення державної реєстрації змін відомостей про органи управління Товариства.</w:t>
      </w:r>
    </w:p>
    <w:p w:rsidR="005D37C4" w:rsidRPr="00C21D2F" w:rsidRDefault="005D37C4" w:rsidP="005D37C4">
      <w:pPr>
        <w:jc w:val="center"/>
        <w:rPr>
          <w:b/>
          <w:lang w:val="uk-UA"/>
        </w:rPr>
      </w:pPr>
      <w:r w:rsidRPr="00C21D2F">
        <w:rPr>
          <w:b/>
          <w:lang w:val="uk-UA"/>
        </w:rPr>
        <w:t xml:space="preserve">Проекти рішень до питань включених до </w:t>
      </w:r>
      <w:r>
        <w:rPr>
          <w:b/>
          <w:lang w:val="uk-UA"/>
        </w:rPr>
        <w:t xml:space="preserve">проекту </w:t>
      </w:r>
      <w:r w:rsidRPr="00C21D2F">
        <w:rPr>
          <w:b/>
          <w:lang w:val="uk-UA"/>
        </w:rPr>
        <w:t>порядку денного</w:t>
      </w:r>
    </w:p>
    <w:p w:rsidR="005D37C4" w:rsidRPr="00C21D2F" w:rsidRDefault="005D37C4" w:rsidP="005D37C4">
      <w:pPr>
        <w:jc w:val="both"/>
        <w:rPr>
          <w:b/>
          <w:lang w:val="uk-UA"/>
        </w:rPr>
      </w:pPr>
    </w:p>
    <w:p w:rsidR="005D37C4" w:rsidRPr="00C21D2F" w:rsidRDefault="005D37C4" w:rsidP="005D37C4">
      <w:pPr>
        <w:ind w:firstLine="708"/>
        <w:jc w:val="both"/>
        <w:rPr>
          <w:b/>
          <w:lang w:val="uk-UA"/>
        </w:rPr>
      </w:pPr>
      <w:r w:rsidRPr="00C21D2F">
        <w:rPr>
          <w:b/>
          <w:lang w:val="uk-UA"/>
        </w:rPr>
        <w:t>Проект рішення до питання № 1.</w:t>
      </w:r>
    </w:p>
    <w:p w:rsidR="005D37C4" w:rsidRDefault="005D37C4" w:rsidP="005D37C4">
      <w:pPr>
        <w:pStyle w:val="ac"/>
        <w:numPr>
          <w:ilvl w:val="0"/>
          <w:numId w:val="14"/>
        </w:numPr>
        <w:tabs>
          <w:tab w:val="left" w:pos="284"/>
        </w:tabs>
        <w:ind w:left="0" w:firstLine="0"/>
        <w:jc w:val="both"/>
        <w:rPr>
          <w:sz w:val="24"/>
          <w:szCs w:val="24"/>
          <w:lang w:val="uk-UA"/>
        </w:rPr>
      </w:pPr>
      <w:r w:rsidRPr="00190BD3">
        <w:rPr>
          <w:sz w:val="24"/>
          <w:szCs w:val="24"/>
          <w:lang w:val="uk-UA"/>
        </w:rPr>
        <w:t>Обрати Лічильну комісію у складі</w:t>
      </w:r>
      <w:r>
        <w:rPr>
          <w:sz w:val="24"/>
          <w:szCs w:val="24"/>
          <w:lang w:val="uk-UA"/>
        </w:rPr>
        <w:t xml:space="preserve"> 1 особи</w:t>
      </w:r>
      <w:r w:rsidRPr="00190BD3">
        <w:rPr>
          <w:sz w:val="24"/>
          <w:szCs w:val="24"/>
          <w:lang w:val="uk-UA"/>
        </w:rPr>
        <w:t xml:space="preserve">:  </w:t>
      </w:r>
      <w:proofErr w:type="spellStart"/>
      <w:r w:rsidRPr="00601E3A">
        <w:rPr>
          <w:sz w:val="24"/>
          <w:szCs w:val="24"/>
          <w:lang w:val="uk-UA"/>
        </w:rPr>
        <w:t>Кузьмічової</w:t>
      </w:r>
      <w:proofErr w:type="spellEnd"/>
      <w:r w:rsidRPr="00601E3A">
        <w:rPr>
          <w:sz w:val="24"/>
          <w:szCs w:val="24"/>
          <w:lang w:val="uk-UA"/>
        </w:rPr>
        <w:t xml:space="preserve"> Ірини Ген</w:t>
      </w:r>
      <w:r>
        <w:rPr>
          <w:sz w:val="24"/>
          <w:szCs w:val="24"/>
          <w:lang w:val="uk-UA"/>
        </w:rPr>
        <w:t>н</w:t>
      </w:r>
      <w:r w:rsidRPr="00601E3A">
        <w:rPr>
          <w:sz w:val="24"/>
          <w:szCs w:val="24"/>
          <w:lang w:val="uk-UA"/>
        </w:rPr>
        <w:t>адіївни</w:t>
      </w:r>
      <w:r w:rsidRPr="00190BD3">
        <w:rPr>
          <w:sz w:val="24"/>
          <w:szCs w:val="24"/>
          <w:lang w:val="uk-UA"/>
        </w:rPr>
        <w:t xml:space="preserve">. </w:t>
      </w:r>
    </w:p>
    <w:p w:rsidR="005D37C4" w:rsidRPr="00190BD3" w:rsidRDefault="005D37C4" w:rsidP="005D37C4">
      <w:pPr>
        <w:pStyle w:val="ac"/>
        <w:numPr>
          <w:ilvl w:val="0"/>
          <w:numId w:val="14"/>
        </w:numPr>
        <w:tabs>
          <w:tab w:val="left" w:pos="284"/>
        </w:tabs>
        <w:ind w:left="284" w:hanging="284"/>
        <w:jc w:val="both"/>
        <w:rPr>
          <w:sz w:val="24"/>
          <w:szCs w:val="24"/>
          <w:lang w:val="uk-UA"/>
        </w:rPr>
      </w:pPr>
      <w:r>
        <w:rPr>
          <w:sz w:val="24"/>
          <w:szCs w:val="24"/>
          <w:lang w:val="uk-UA"/>
        </w:rPr>
        <w:t>Припинити повноваження обраної Лічильної комісії Загальних зборів з</w:t>
      </w:r>
      <w:r w:rsidRPr="00190BD3">
        <w:rPr>
          <w:sz w:val="24"/>
          <w:szCs w:val="24"/>
          <w:lang w:val="uk-UA"/>
        </w:rPr>
        <w:t xml:space="preserve"> моменту </w:t>
      </w:r>
      <w:r>
        <w:rPr>
          <w:sz w:val="24"/>
          <w:szCs w:val="24"/>
          <w:lang w:val="uk-UA"/>
        </w:rPr>
        <w:t>заверше</w:t>
      </w:r>
      <w:r w:rsidRPr="00190BD3">
        <w:rPr>
          <w:sz w:val="24"/>
          <w:szCs w:val="24"/>
          <w:lang w:val="uk-UA"/>
        </w:rPr>
        <w:t>ння З</w:t>
      </w:r>
      <w:r>
        <w:rPr>
          <w:sz w:val="24"/>
          <w:szCs w:val="24"/>
          <w:lang w:val="uk-UA"/>
        </w:rPr>
        <w:t>агальних зборів</w:t>
      </w:r>
      <w:r w:rsidRPr="00190BD3">
        <w:rPr>
          <w:sz w:val="24"/>
          <w:szCs w:val="24"/>
          <w:lang w:val="uk-UA"/>
        </w:rPr>
        <w:t>.</w:t>
      </w:r>
    </w:p>
    <w:p w:rsidR="005D37C4" w:rsidRPr="00C21D2F" w:rsidRDefault="005D37C4" w:rsidP="005D37C4">
      <w:pPr>
        <w:ind w:left="284" w:firstLine="76"/>
        <w:jc w:val="both"/>
        <w:rPr>
          <w:b/>
          <w:lang w:val="uk-UA"/>
        </w:rPr>
      </w:pPr>
    </w:p>
    <w:p w:rsidR="005D37C4" w:rsidRPr="00C21D2F" w:rsidRDefault="005D37C4" w:rsidP="005D37C4">
      <w:pPr>
        <w:ind w:left="284" w:firstLine="76"/>
        <w:jc w:val="both"/>
        <w:rPr>
          <w:b/>
          <w:lang w:val="uk-UA"/>
        </w:rPr>
      </w:pPr>
      <w:r w:rsidRPr="00C21D2F">
        <w:rPr>
          <w:b/>
          <w:lang w:val="uk-UA"/>
        </w:rPr>
        <w:t>Проект рішення до питання № 2.</w:t>
      </w:r>
    </w:p>
    <w:p w:rsidR="005D37C4" w:rsidRPr="002570B6" w:rsidRDefault="005D37C4" w:rsidP="005D37C4">
      <w:pPr>
        <w:pStyle w:val="ac"/>
        <w:numPr>
          <w:ilvl w:val="1"/>
          <w:numId w:val="9"/>
        </w:numPr>
        <w:ind w:left="284" w:hanging="284"/>
        <w:jc w:val="both"/>
        <w:rPr>
          <w:rStyle w:val="FontStyle15"/>
          <w:sz w:val="24"/>
          <w:szCs w:val="24"/>
          <w:lang w:val="uk-UA" w:eastAsia="uk-UA"/>
        </w:rPr>
      </w:pPr>
      <w:r w:rsidRPr="00754BD2">
        <w:rPr>
          <w:rStyle w:val="FontStyle15"/>
          <w:sz w:val="24"/>
          <w:szCs w:val="24"/>
          <w:lang w:val="uk-UA" w:eastAsia="uk-UA"/>
        </w:rPr>
        <w:t xml:space="preserve">Обрати Головою зборів – </w:t>
      </w:r>
      <w:proofErr w:type="spellStart"/>
      <w:r w:rsidRPr="00754BD2">
        <w:rPr>
          <w:rStyle w:val="FontStyle15"/>
          <w:sz w:val="24"/>
          <w:szCs w:val="24"/>
          <w:lang w:val="uk-UA" w:eastAsia="uk-UA"/>
        </w:rPr>
        <w:t>Гринчик</w:t>
      </w:r>
      <w:proofErr w:type="spellEnd"/>
      <w:r w:rsidRPr="00754BD2">
        <w:rPr>
          <w:rStyle w:val="FontStyle15"/>
          <w:sz w:val="24"/>
          <w:szCs w:val="24"/>
          <w:lang w:val="uk-UA" w:eastAsia="uk-UA"/>
        </w:rPr>
        <w:t xml:space="preserve"> Інну </w:t>
      </w:r>
      <w:proofErr w:type="spellStart"/>
      <w:r w:rsidRPr="00754BD2">
        <w:rPr>
          <w:rStyle w:val="FontStyle15"/>
          <w:sz w:val="24"/>
          <w:szCs w:val="24"/>
          <w:lang w:val="uk-UA" w:eastAsia="uk-UA"/>
        </w:rPr>
        <w:t>Яношівну</w:t>
      </w:r>
      <w:proofErr w:type="spellEnd"/>
      <w:r w:rsidRPr="00754BD2">
        <w:rPr>
          <w:rStyle w:val="FontStyle15"/>
          <w:sz w:val="24"/>
          <w:szCs w:val="24"/>
          <w:lang w:val="uk-UA" w:eastAsia="uk-UA"/>
        </w:rPr>
        <w:t xml:space="preserve">, Секретарем зборів – </w:t>
      </w:r>
      <w:r>
        <w:rPr>
          <w:rStyle w:val="FontStyle15"/>
          <w:sz w:val="24"/>
          <w:szCs w:val="24"/>
          <w:lang w:val="uk-UA" w:eastAsia="uk-UA"/>
        </w:rPr>
        <w:t>Перепелицю Наталію Вікторівну</w:t>
      </w:r>
      <w:r w:rsidRPr="00754BD2">
        <w:rPr>
          <w:rStyle w:val="FontStyle15"/>
          <w:sz w:val="24"/>
          <w:szCs w:val="24"/>
          <w:lang w:val="uk-UA" w:eastAsia="uk-UA"/>
        </w:rPr>
        <w:t>.</w:t>
      </w:r>
    </w:p>
    <w:p w:rsidR="005D37C4" w:rsidRPr="0008461A" w:rsidRDefault="005D37C4" w:rsidP="005D37C4">
      <w:pPr>
        <w:pStyle w:val="ac"/>
        <w:numPr>
          <w:ilvl w:val="0"/>
          <w:numId w:val="9"/>
        </w:numPr>
        <w:tabs>
          <w:tab w:val="left" w:pos="426"/>
        </w:tabs>
        <w:ind w:left="0" w:firstLine="0"/>
        <w:jc w:val="both"/>
        <w:rPr>
          <w:rStyle w:val="FontStyle15"/>
          <w:sz w:val="24"/>
          <w:szCs w:val="24"/>
          <w:lang w:val="uk-UA" w:eastAsia="uk-UA"/>
        </w:rPr>
      </w:pPr>
      <w:r w:rsidRPr="0008461A">
        <w:rPr>
          <w:rStyle w:val="FontStyle15"/>
          <w:sz w:val="24"/>
          <w:szCs w:val="24"/>
          <w:lang w:val="uk-UA" w:eastAsia="uk-UA"/>
        </w:rPr>
        <w:lastRenderedPageBreak/>
        <w:t xml:space="preserve">Затвердити наступний регламент Зборів: </w:t>
      </w:r>
    </w:p>
    <w:p w:rsidR="005D37C4" w:rsidRPr="0008461A" w:rsidRDefault="005D37C4" w:rsidP="005D37C4">
      <w:pPr>
        <w:numPr>
          <w:ilvl w:val="0"/>
          <w:numId w:val="2"/>
        </w:numPr>
        <w:tabs>
          <w:tab w:val="left" w:pos="993"/>
        </w:tabs>
        <w:ind w:left="284" w:firstLine="76"/>
        <w:jc w:val="both"/>
        <w:rPr>
          <w:rStyle w:val="FontStyle15"/>
          <w:sz w:val="24"/>
          <w:szCs w:val="24"/>
          <w:lang w:val="uk-UA"/>
        </w:rPr>
      </w:pPr>
      <w:r w:rsidRPr="0008461A">
        <w:rPr>
          <w:rStyle w:val="FontStyle15"/>
          <w:sz w:val="24"/>
          <w:szCs w:val="24"/>
          <w:lang w:val="uk-UA" w:eastAsia="uk-UA"/>
        </w:rPr>
        <w:t xml:space="preserve">з усіх питань порядку денного рішення приймаються </w:t>
      </w:r>
      <w:r w:rsidRPr="0008461A">
        <w:rPr>
          <w:lang w:val="uk-UA"/>
        </w:rPr>
        <w:t xml:space="preserve">простою більшістю </w:t>
      </w:r>
      <w:r>
        <w:rPr>
          <w:lang w:val="uk-UA"/>
        </w:rPr>
        <w:t xml:space="preserve">(більш як 50%) </w:t>
      </w:r>
      <w:r w:rsidRPr="0008461A">
        <w:rPr>
          <w:lang w:val="uk-UA"/>
        </w:rPr>
        <w:t>голосів акціонерів, які зареєструвалися для участі у загальних зборах та є власниками голосуючих з цих питань акцій</w:t>
      </w:r>
      <w:r w:rsidRPr="0008461A">
        <w:rPr>
          <w:rStyle w:val="FontStyle15"/>
          <w:sz w:val="24"/>
          <w:szCs w:val="24"/>
          <w:lang w:val="uk-UA" w:eastAsia="uk-UA"/>
        </w:rPr>
        <w:t>;</w:t>
      </w:r>
    </w:p>
    <w:p w:rsidR="005D37C4" w:rsidRPr="000747E1" w:rsidRDefault="005D37C4" w:rsidP="005D37C4">
      <w:pPr>
        <w:pStyle w:val="ac"/>
        <w:numPr>
          <w:ilvl w:val="0"/>
          <w:numId w:val="9"/>
        </w:numPr>
        <w:tabs>
          <w:tab w:val="left" w:pos="426"/>
        </w:tabs>
        <w:ind w:left="0" w:firstLine="0"/>
        <w:jc w:val="both"/>
        <w:rPr>
          <w:rStyle w:val="FontStyle15"/>
          <w:sz w:val="24"/>
          <w:szCs w:val="24"/>
          <w:lang w:val="uk-UA" w:eastAsia="uk-UA"/>
        </w:rPr>
      </w:pPr>
      <w:r w:rsidRPr="000747E1">
        <w:rPr>
          <w:rStyle w:val="FontStyle15"/>
          <w:sz w:val="24"/>
          <w:szCs w:val="24"/>
          <w:lang w:val="uk-UA" w:eastAsia="uk-UA"/>
        </w:rPr>
        <w:t>Голосування проводити за принципом: одна голосуюча акція - один голос. З усіх питань порядку денного проводити голосування за допомогою бюлетенів для голосування.</w:t>
      </w:r>
    </w:p>
    <w:p w:rsidR="005D37C4" w:rsidRPr="005D37C4" w:rsidRDefault="005D37C4" w:rsidP="005D37C4">
      <w:pPr>
        <w:pStyle w:val="ac"/>
        <w:numPr>
          <w:ilvl w:val="0"/>
          <w:numId w:val="9"/>
        </w:numPr>
        <w:tabs>
          <w:tab w:val="left" w:pos="426"/>
        </w:tabs>
        <w:ind w:left="0" w:firstLine="0"/>
        <w:jc w:val="both"/>
        <w:rPr>
          <w:rStyle w:val="FontStyle15"/>
          <w:sz w:val="24"/>
          <w:szCs w:val="24"/>
          <w:lang w:val="uk-UA"/>
        </w:rPr>
      </w:pPr>
      <w:r w:rsidRPr="005D37C4">
        <w:rPr>
          <w:rStyle w:val="FontStyle15"/>
          <w:sz w:val="24"/>
          <w:szCs w:val="24"/>
          <w:lang w:val="uk-UA" w:eastAsia="uk-UA"/>
        </w:rPr>
        <w:t>Надати час для виступу: доповідачам до 15 хвилин, виступаючим до 3 хвилин.</w:t>
      </w:r>
    </w:p>
    <w:p w:rsidR="005D37C4" w:rsidRDefault="005D37C4" w:rsidP="005D37C4">
      <w:pPr>
        <w:pStyle w:val="ac"/>
        <w:ind w:left="284" w:firstLine="76"/>
        <w:jc w:val="both"/>
        <w:rPr>
          <w:b/>
          <w:sz w:val="24"/>
          <w:szCs w:val="24"/>
          <w:lang w:val="uk-UA"/>
        </w:rPr>
      </w:pPr>
    </w:p>
    <w:p w:rsidR="005D37C4" w:rsidRDefault="005D37C4" w:rsidP="005D37C4">
      <w:pPr>
        <w:pStyle w:val="ac"/>
        <w:ind w:left="284" w:firstLine="76"/>
        <w:jc w:val="both"/>
        <w:rPr>
          <w:b/>
          <w:sz w:val="24"/>
          <w:szCs w:val="24"/>
          <w:lang w:val="uk-UA"/>
        </w:rPr>
      </w:pPr>
      <w:r w:rsidRPr="002A79C8">
        <w:rPr>
          <w:b/>
          <w:sz w:val="24"/>
          <w:szCs w:val="24"/>
          <w:lang w:val="uk-UA"/>
        </w:rPr>
        <w:t>Проект рішення до питання № 3.</w:t>
      </w:r>
    </w:p>
    <w:p w:rsidR="005D37C4" w:rsidRPr="00DC25C6" w:rsidRDefault="005D37C4" w:rsidP="005D37C4">
      <w:pPr>
        <w:pStyle w:val="ac"/>
        <w:ind w:left="0"/>
        <w:jc w:val="both"/>
        <w:rPr>
          <w:rStyle w:val="FontStyle15"/>
          <w:sz w:val="24"/>
          <w:szCs w:val="24"/>
          <w:lang w:val="uk-UA" w:eastAsia="uk-UA"/>
        </w:rPr>
      </w:pPr>
      <w:r>
        <w:rPr>
          <w:rStyle w:val="FontStyle15"/>
          <w:sz w:val="24"/>
          <w:szCs w:val="24"/>
          <w:lang w:val="uk-UA" w:eastAsia="uk-UA"/>
        </w:rPr>
        <w:t xml:space="preserve">1. </w:t>
      </w:r>
      <w:r>
        <w:rPr>
          <w:rStyle w:val="FontStyle15"/>
          <w:iCs/>
          <w:sz w:val="24"/>
          <w:szCs w:val="24"/>
          <w:lang w:val="uk-UA" w:eastAsia="uk-UA"/>
        </w:rPr>
        <w:t>З</w:t>
      </w:r>
      <w:r w:rsidRPr="00DC25C6">
        <w:rPr>
          <w:rStyle w:val="FontStyle15"/>
          <w:iCs/>
          <w:sz w:val="24"/>
          <w:szCs w:val="24"/>
          <w:lang w:val="uk-UA" w:eastAsia="uk-UA"/>
        </w:rPr>
        <w:t xml:space="preserve">віт </w:t>
      </w:r>
      <w:r>
        <w:rPr>
          <w:rStyle w:val="FontStyle15"/>
          <w:iCs/>
          <w:sz w:val="24"/>
          <w:szCs w:val="24"/>
          <w:lang w:val="uk-UA" w:eastAsia="uk-UA"/>
        </w:rPr>
        <w:t>Наглядової ради</w:t>
      </w:r>
      <w:r w:rsidRPr="00DC25C6">
        <w:rPr>
          <w:rStyle w:val="FontStyle15"/>
          <w:iCs/>
          <w:sz w:val="24"/>
          <w:szCs w:val="24"/>
          <w:lang w:val="uk-UA" w:eastAsia="uk-UA"/>
        </w:rPr>
        <w:t xml:space="preserve"> Товариства </w:t>
      </w:r>
      <w:r>
        <w:rPr>
          <w:rStyle w:val="FontStyle15"/>
          <w:iCs/>
          <w:sz w:val="24"/>
          <w:szCs w:val="24"/>
          <w:lang w:val="uk-UA" w:eastAsia="uk-UA"/>
        </w:rPr>
        <w:t xml:space="preserve">за результатами діяльності у 2019 році </w:t>
      </w:r>
      <w:r w:rsidRPr="00DC25C6">
        <w:rPr>
          <w:rStyle w:val="FontStyle15"/>
          <w:iCs/>
          <w:sz w:val="24"/>
          <w:szCs w:val="24"/>
          <w:lang w:val="uk-UA" w:eastAsia="uk-UA"/>
        </w:rPr>
        <w:t xml:space="preserve">взяти до </w:t>
      </w:r>
      <w:r>
        <w:rPr>
          <w:rStyle w:val="FontStyle15"/>
          <w:iCs/>
          <w:sz w:val="24"/>
          <w:szCs w:val="24"/>
          <w:lang w:val="uk-UA" w:eastAsia="uk-UA"/>
        </w:rPr>
        <w:t>відома</w:t>
      </w:r>
      <w:r w:rsidRPr="00DC25C6">
        <w:rPr>
          <w:rStyle w:val="FontStyle15"/>
          <w:iCs/>
          <w:sz w:val="24"/>
          <w:szCs w:val="24"/>
          <w:lang w:val="uk-UA" w:eastAsia="uk-UA"/>
        </w:rPr>
        <w:t xml:space="preserve">, роботу </w:t>
      </w:r>
      <w:r>
        <w:rPr>
          <w:rStyle w:val="FontStyle15"/>
          <w:iCs/>
          <w:sz w:val="24"/>
          <w:szCs w:val="24"/>
          <w:lang w:val="uk-UA" w:eastAsia="uk-UA"/>
        </w:rPr>
        <w:t>Наглядової ради</w:t>
      </w:r>
      <w:r w:rsidRPr="00DC25C6">
        <w:rPr>
          <w:rStyle w:val="FontStyle15"/>
          <w:iCs/>
          <w:sz w:val="24"/>
          <w:szCs w:val="24"/>
          <w:lang w:val="uk-UA" w:eastAsia="uk-UA"/>
        </w:rPr>
        <w:t xml:space="preserve"> Товариства визнати задовільною.</w:t>
      </w:r>
    </w:p>
    <w:p w:rsidR="005D37C4" w:rsidRDefault="005D37C4" w:rsidP="005D37C4">
      <w:pPr>
        <w:ind w:left="284" w:firstLine="76"/>
        <w:jc w:val="both"/>
        <w:rPr>
          <w:b/>
          <w:lang w:val="uk-UA"/>
        </w:rPr>
      </w:pPr>
    </w:p>
    <w:p w:rsidR="005D37C4" w:rsidRDefault="005D37C4" w:rsidP="005D37C4">
      <w:pPr>
        <w:ind w:firstLine="708"/>
        <w:jc w:val="both"/>
        <w:rPr>
          <w:b/>
          <w:lang w:val="uk-UA"/>
        </w:rPr>
      </w:pPr>
      <w:r>
        <w:rPr>
          <w:b/>
          <w:lang w:val="uk-UA"/>
        </w:rPr>
        <w:t>Проект рішення до питання № 4</w:t>
      </w:r>
      <w:r w:rsidRPr="00C21D2F">
        <w:rPr>
          <w:b/>
          <w:lang w:val="uk-UA"/>
        </w:rPr>
        <w:t>.</w:t>
      </w:r>
    </w:p>
    <w:p w:rsidR="005D37C4" w:rsidRPr="00DC25C6" w:rsidRDefault="005D37C4" w:rsidP="005D37C4">
      <w:pPr>
        <w:pStyle w:val="ac"/>
        <w:ind w:left="0"/>
        <w:jc w:val="both"/>
        <w:rPr>
          <w:rStyle w:val="FontStyle15"/>
          <w:sz w:val="24"/>
          <w:szCs w:val="24"/>
          <w:lang w:val="uk-UA" w:eastAsia="uk-UA"/>
        </w:rPr>
      </w:pPr>
      <w:r>
        <w:rPr>
          <w:rStyle w:val="FontStyle15"/>
          <w:sz w:val="24"/>
          <w:szCs w:val="24"/>
          <w:lang w:val="uk-UA" w:eastAsia="uk-UA"/>
        </w:rPr>
        <w:t xml:space="preserve">1. </w:t>
      </w:r>
      <w:r>
        <w:rPr>
          <w:rStyle w:val="FontStyle15"/>
          <w:iCs/>
          <w:sz w:val="24"/>
          <w:szCs w:val="24"/>
          <w:lang w:val="uk-UA" w:eastAsia="uk-UA"/>
        </w:rPr>
        <w:t>З</w:t>
      </w:r>
      <w:r w:rsidRPr="00DC25C6">
        <w:rPr>
          <w:rStyle w:val="FontStyle15"/>
          <w:iCs/>
          <w:sz w:val="24"/>
          <w:szCs w:val="24"/>
          <w:lang w:val="uk-UA" w:eastAsia="uk-UA"/>
        </w:rPr>
        <w:t xml:space="preserve">віт виконавчого органу Товариства </w:t>
      </w:r>
      <w:r>
        <w:rPr>
          <w:rStyle w:val="FontStyle15"/>
          <w:iCs/>
          <w:sz w:val="24"/>
          <w:szCs w:val="24"/>
          <w:lang w:val="uk-UA" w:eastAsia="uk-UA"/>
        </w:rPr>
        <w:t xml:space="preserve">– Правління Товариства за результатами діяльності у 2019 році </w:t>
      </w:r>
      <w:r w:rsidRPr="00DC25C6">
        <w:rPr>
          <w:rStyle w:val="FontStyle15"/>
          <w:iCs/>
          <w:sz w:val="24"/>
          <w:szCs w:val="24"/>
          <w:lang w:val="uk-UA" w:eastAsia="uk-UA"/>
        </w:rPr>
        <w:t xml:space="preserve">взяти до </w:t>
      </w:r>
      <w:r>
        <w:rPr>
          <w:rStyle w:val="FontStyle15"/>
          <w:iCs/>
          <w:sz w:val="24"/>
          <w:szCs w:val="24"/>
          <w:lang w:val="uk-UA" w:eastAsia="uk-UA"/>
        </w:rPr>
        <w:t>відома</w:t>
      </w:r>
      <w:r w:rsidRPr="00DC25C6">
        <w:rPr>
          <w:rStyle w:val="FontStyle15"/>
          <w:iCs/>
          <w:sz w:val="24"/>
          <w:szCs w:val="24"/>
          <w:lang w:val="uk-UA" w:eastAsia="uk-UA"/>
        </w:rPr>
        <w:t xml:space="preserve">, роботу виконавчого органу Товариства </w:t>
      </w:r>
      <w:r>
        <w:rPr>
          <w:rStyle w:val="FontStyle15"/>
          <w:iCs/>
          <w:sz w:val="24"/>
          <w:szCs w:val="24"/>
          <w:lang w:val="uk-UA" w:eastAsia="uk-UA"/>
        </w:rPr>
        <w:t xml:space="preserve">– Правління Товариства </w:t>
      </w:r>
      <w:r w:rsidRPr="00DC25C6">
        <w:rPr>
          <w:rStyle w:val="FontStyle15"/>
          <w:iCs/>
          <w:sz w:val="24"/>
          <w:szCs w:val="24"/>
          <w:lang w:val="uk-UA" w:eastAsia="uk-UA"/>
        </w:rPr>
        <w:t>визнати задовільною.</w:t>
      </w:r>
    </w:p>
    <w:p w:rsidR="005D37C4" w:rsidRDefault="005D37C4" w:rsidP="005D37C4">
      <w:pPr>
        <w:tabs>
          <w:tab w:val="left" w:pos="426"/>
        </w:tabs>
        <w:ind w:firstLine="708"/>
        <w:jc w:val="both"/>
        <w:rPr>
          <w:b/>
          <w:lang w:val="uk-UA"/>
        </w:rPr>
      </w:pPr>
    </w:p>
    <w:p w:rsidR="005D37C4" w:rsidRDefault="005D37C4" w:rsidP="005D37C4">
      <w:pPr>
        <w:tabs>
          <w:tab w:val="left" w:pos="426"/>
        </w:tabs>
        <w:ind w:firstLine="708"/>
        <w:jc w:val="both"/>
        <w:rPr>
          <w:b/>
          <w:lang w:val="uk-UA"/>
        </w:rPr>
      </w:pPr>
      <w:r>
        <w:rPr>
          <w:b/>
          <w:lang w:val="uk-UA"/>
        </w:rPr>
        <w:t>Проект рішення до питання № 5</w:t>
      </w:r>
      <w:r w:rsidRPr="00C21D2F">
        <w:rPr>
          <w:b/>
          <w:lang w:val="uk-UA"/>
        </w:rPr>
        <w:t>.</w:t>
      </w:r>
    </w:p>
    <w:p w:rsidR="005D37C4" w:rsidRDefault="005D37C4" w:rsidP="005D37C4">
      <w:pPr>
        <w:pStyle w:val="ac"/>
        <w:widowControl w:val="0"/>
        <w:numPr>
          <w:ilvl w:val="0"/>
          <w:numId w:val="12"/>
        </w:numPr>
        <w:tabs>
          <w:tab w:val="left" w:pos="426"/>
        </w:tabs>
        <w:ind w:left="0" w:firstLine="0"/>
        <w:jc w:val="both"/>
        <w:rPr>
          <w:color w:val="000000"/>
          <w:sz w:val="24"/>
          <w:szCs w:val="24"/>
          <w:lang w:val="uk-UA"/>
        </w:rPr>
      </w:pPr>
      <w:r w:rsidRPr="00347A0F">
        <w:rPr>
          <w:color w:val="000000"/>
          <w:sz w:val="24"/>
          <w:szCs w:val="24"/>
          <w:lang w:val="uk-UA"/>
        </w:rPr>
        <w:t>Затверд</w:t>
      </w:r>
      <w:r>
        <w:rPr>
          <w:color w:val="000000"/>
          <w:sz w:val="24"/>
          <w:szCs w:val="24"/>
          <w:lang w:val="uk-UA"/>
        </w:rPr>
        <w:t>ити</w:t>
      </w:r>
      <w:r w:rsidRPr="00347A0F">
        <w:rPr>
          <w:color w:val="000000"/>
          <w:sz w:val="24"/>
          <w:szCs w:val="24"/>
          <w:lang w:val="uk-UA"/>
        </w:rPr>
        <w:t xml:space="preserve"> річн</w:t>
      </w:r>
      <w:r>
        <w:rPr>
          <w:color w:val="000000"/>
          <w:sz w:val="24"/>
          <w:szCs w:val="24"/>
          <w:lang w:val="uk-UA"/>
        </w:rPr>
        <w:t>ий</w:t>
      </w:r>
      <w:r w:rsidRPr="00347A0F">
        <w:rPr>
          <w:color w:val="000000"/>
          <w:sz w:val="24"/>
          <w:szCs w:val="24"/>
          <w:lang w:val="uk-UA"/>
        </w:rPr>
        <w:t xml:space="preserve"> звіт</w:t>
      </w:r>
      <w:r>
        <w:rPr>
          <w:color w:val="000000"/>
          <w:sz w:val="24"/>
          <w:szCs w:val="24"/>
          <w:lang w:val="uk-UA"/>
        </w:rPr>
        <w:t xml:space="preserve"> Т</w:t>
      </w:r>
      <w:r w:rsidRPr="00347A0F">
        <w:rPr>
          <w:color w:val="000000"/>
          <w:sz w:val="24"/>
          <w:szCs w:val="24"/>
          <w:lang w:val="uk-UA"/>
        </w:rPr>
        <w:t>овариства та річн</w:t>
      </w:r>
      <w:r>
        <w:rPr>
          <w:color w:val="000000"/>
          <w:sz w:val="24"/>
          <w:szCs w:val="24"/>
          <w:lang w:val="uk-UA"/>
        </w:rPr>
        <w:t xml:space="preserve">у </w:t>
      </w:r>
      <w:r w:rsidRPr="00347A0F">
        <w:rPr>
          <w:color w:val="000000"/>
          <w:sz w:val="24"/>
          <w:szCs w:val="24"/>
          <w:lang w:val="uk-UA"/>
        </w:rPr>
        <w:t>інформаці</w:t>
      </w:r>
      <w:r>
        <w:rPr>
          <w:color w:val="000000"/>
          <w:sz w:val="24"/>
          <w:szCs w:val="24"/>
          <w:lang w:val="uk-UA"/>
        </w:rPr>
        <w:t>ю</w:t>
      </w:r>
      <w:r w:rsidRPr="00347A0F">
        <w:rPr>
          <w:color w:val="000000"/>
          <w:sz w:val="24"/>
          <w:szCs w:val="24"/>
          <w:lang w:val="uk-UA"/>
        </w:rPr>
        <w:t xml:space="preserve"> емітента за </w:t>
      </w:r>
      <w:r>
        <w:rPr>
          <w:color w:val="000000"/>
          <w:sz w:val="24"/>
          <w:szCs w:val="24"/>
          <w:lang w:val="uk-UA"/>
        </w:rPr>
        <w:t>підсум</w:t>
      </w:r>
      <w:r w:rsidRPr="00347A0F">
        <w:rPr>
          <w:color w:val="000000"/>
          <w:sz w:val="24"/>
          <w:szCs w:val="24"/>
          <w:lang w:val="uk-UA"/>
        </w:rPr>
        <w:t xml:space="preserve">ками </w:t>
      </w:r>
      <w:r>
        <w:rPr>
          <w:color w:val="000000"/>
          <w:sz w:val="24"/>
          <w:szCs w:val="24"/>
          <w:lang w:val="uk-UA"/>
        </w:rPr>
        <w:t xml:space="preserve">фінансово-господарської діяльності Товариства у </w:t>
      </w:r>
      <w:r w:rsidRPr="00347A0F">
        <w:rPr>
          <w:color w:val="000000"/>
          <w:sz w:val="24"/>
          <w:szCs w:val="24"/>
          <w:lang w:val="uk-UA"/>
        </w:rPr>
        <w:t>2019 року.</w:t>
      </w:r>
    </w:p>
    <w:p w:rsidR="005D37C4" w:rsidRDefault="005D37C4" w:rsidP="005D37C4">
      <w:pPr>
        <w:pStyle w:val="ac"/>
        <w:widowControl w:val="0"/>
        <w:numPr>
          <w:ilvl w:val="0"/>
          <w:numId w:val="12"/>
        </w:numPr>
        <w:tabs>
          <w:tab w:val="left" w:pos="426"/>
        </w:tabs>
        <w:ind w:left="0" w:firstLine="0"/>
        <w:jc w:val="both"/>
        <w:rPr>
          <w:color w:val="000000"/>
          <w:sz w:val="24"/>
          <w:szCs w:val="24"/>
          <w:lang w:val="uk-UA"/>
        </w:rPr>
      </w:pPr>
      <w:r>
        <w:rPr>
          <w:color w:val="000000"/>
          <w:sz w:val="24"/>
          <w:szCs w:val="24"/>
          <w:lang w:val="uk-UA"/>
        </w:rPr>
        <w:t>Прибуток товариства за підсум</w:t>
      </w:r>
      <w:r w:rsidRPr="00347A0F">
        <w:rPr>
          <w:color w:val="000000"/>
          <w:sz w:val="24"/>
          <w:szCs w:val="24"/>
          <w:lang w:val="uk-UA"/>
        </w:rPr>
        <w:t xml:space="preserve">ками </w:t>
      </w:r>
      <w:r>
        <w:rPr>
          <w:color w:val="000000"/>
          <w:sz w:val="24"/>
          <w:szCs w:val="24"/>
          <w:lang w:val="uk-UA"/>
        </w:rPr>
        <w:t xml:space="preserve">фінансово-господарської діяльності Товариства у </w:t>
      </w:r>
      <w:r w:rsidRPr="00347A0F">
        <w:rPr>
          <w:color w:val="000000"/>
          <w:sz w:val="24"/>
          <w:szCs w:val="24"/>
          <w:lang w:val="uk-UA"/>
        </w:rPr>
        <w:t>2019 ро</w:t>
      </w:r>
      <w:r>
        <w:rPr>
          <w:color w:val="000000"/>
          <w:sz w:val="24"/>
          <w:szCs w:val="24"/>
          <w:lang w:val="uk-UA"/>
        </w:rPr>
        <w:t>ці направити на розвиток товариства.</w:t>
      </w:r>
    </w:p>
    <w:p w:rsidR="005D37C4" w:rsidRDefault="005D37C4" w:rsidP="005D37C4">
      <w:pPr>
        <w:pStyle w:val="ac"/>
        <w:widowControl w:val="0"/>
        <w:numPr>
          <w:ilvl w:val="0"/>
          <w:numId w:val="12"/>
        </w:numPr>
        <w:tabs>
          <w:tab w:val="left" w:pos="426"/>
        </w:tabs>
        <w:ind w:left="0" w:firstLine="0"/>
        <w:jc w:val="both"/>
        <w:rPr>
          <w:color w:val="000000"/>
          <w:sz w:val="24"/>
          <w:szCs w:val="24"/>
          <w:lang w:val="uk-UA"/>
        </w:rPr>
      </w:pPr>
      <w:r>
        <w:rPr>
          <w:color w:val="000000"/>
          <w:sz w:val="24"/>
          <w:szCs w:val="24"/>
          <w:lang w:val="uk-UA"/>
        </w:rPr>
        <w:t xml:space="preserve">За підсумками фінансово-господарської діяльності Товариства у </w:t>
      </w:r>
      <w:r w:rsidRPr="00347A0F">
        <w:rPr>
          <w:color w:val="000000"/>
          <w:sz w:val="24"/>
          <w:szCs w:val="24"/>
          <w:lang w:val="uk-UA"/>
        </w:rPr>
        <w:t>2019 ро</w:t>
      </w:r>
      <w:r>
        <w:rPr>
          <w:color w:val="000000"/>
          <w:sz w:val="24"/>
          <w:szCs w:val="24"/>
          <w:lang w:val="uk-UA"/>
        </w:rPr>
        <w:t>ці дивіденди не нараховувати та не сплачувати.</w:t>
      </w:r>
    </w:p>
    <w:p w:rsidR="005D37C4" w:rsidRPr="00347A0F" w:rsidRDefault="005D37C4" w:rsidP="005D37C4">
      <w:pPr>
        <w:pStyle w:val="ac"/>
        <w:widowControl w:val="0"/>
        <w:tabs>
          <w:tab w:val="left" w:pos="426"/>
        </w:tabs>
        <w:ind w:left="0"/>
        <w:jc w:val="both"/>
        <w:rPr>
          <w:color w:val="000000"/>
          <w:sz w:val="24"/>
          <w:szCs w:val="24"/>
          <w:lang w:val="uk-UA"/>
        </w:rPr>
      </w:pPr>
    </w:p>
    <w:p w:rsidR="005D37C4" w:rsidRDefault="005D37C4" w:rsidP="005D37C4">
      <w:pPr>
        <w:ind w:firstLine="708"/>
        <w:jc w:val="both"/>
        <w:rPr>
          <w:b/>
          <w:lang w:val="uk-UA"/>
        </w:rPr>
      </w:pPr>
      <w:r>
        <w:rPr>
          <w:b/>
          <w:lang w:val="uk-UA"/>
        </w:rPr>
        <w:t>Проект рішення до питання № 6</w:t>
      </w:r>
      <w:r w:rsidRPr="00C21D2F">
        <w:rPr>
          <w:b/>
          <w:lang w:val="uk-UA"/>
        </w:rPr>
        <w:t>.</w:t>
      </w:r>
    </w:p>
    <w:p w:rsidR="005D37C4" w:rsidRPr="00105DBE" w:rsidRDefault="005D37C4" w:rsidP="005D37C4">
      <w:pPr>
        <w:pStyle w:val="ac"/>
        <w:numPr>
          <w:ilvl w:val="0"/>
          <w:numId w:val="11"/>
        </w:numPr>
        <w:shd w:val="clear" w:color="auto" w:fill="FFFFFF" w:themeFill="background1"/>
        <w:tabs>
          <w:tab w:val="left" w:pos="426"/>
        </w:tabs>
        <w:ind w:left="0" w:firstLine="0"/>
        <w:jc w:val="both"/>
        <w:rPr>
          <w:rStyle w:val="FontStyle15"/>
          <w:sz w:val="24"/>
          <w:szCs w:val="24"/>
          <w:lang w:val="uk-UA" w:eastAsia="uk-UA"/>
        </w:rPr>
      </w:pPr>
      <w:r w:rsidRPr="00105DBE">
        <w:rPr>
          <w:rStyle w:val="FontStyle15"/>
          <w:sz w:val="24"/>
          <w:szCs w:val="24"/>
          <w:lang w:eastAsia="uk-UA"/>
        </w:rPr>
        <w:t>Н</w:t>
      </w:r>
      <w:r w:rsidRPr="00105DBE">
        <w:rPr>
          <w:rStyle w:val="FontStyle15"/>
          <w:sz w:val="24"/>
          <w:szCs w:val="24"/>
          <w:lang w:val="uk-UA" w:eastAsia="uk-UA"/>
        </w:rPr>
        <w:t xml:space="preserve">е розглядати звіт зовнішнього аудитора у зв'язку із тим, що </w:t>
      </w:r>
      <w:proofErr w:type="gramStart"/>
      <w:r w:rsidRPr="00105DBE">
        <w:rPr>
          <w:rStyle w:val="FontStyle15"/>
          <w:sz w:val="24"/>
          <w:szCs w:val="24"/>
          <w:lang w:val="uk-UA" w:eastAsia="uk-UA"/>
        </w:rPr>
        <w:t>р</w:t>
      </w:r>
      <w:proofErr w:type="gramEnd"/>
      <w:r w:rsidRPr="00105DBE">
        <w:rPr>
          <w:rStyle w:val="FontStyle15"/>
          <w:sz w:val="24"/>
          <w:szCs w:val="24"/>
          <w:lang w:val="uk-UA" w:eastAsia="uk-UA"/>
        </w:rPr>
        <w:t xml:space="preserve">ішення щодо залучення аудитора </w:t>
      </w:r>
      <w:r>
        <w:rPr>
          <w:rStyle w:val="FontStyle15"/>
          <w:sz w:val="24"/>
          <w:szCs w:val="24"/>
          <w:lang w:val="uk-UA" w:eastAsia="uk-UA"/>
        </w:rPr>
        <w:t xml:space="preserve">до проведення аудиту за </w:t>
      </w:r>
      <w:r>
        <w:rPr>
          <w:color w:val="000000"/>
          <w:sz w:val="24"/>
          <w:szCs w:val="24"/>
          <w:lang w:val="uk-UA"/>
        </w:rPr>
        <w:t xml:space="preserve">підсумками фінансово-господарської діяльності </w:t>
      </w:r>
      <w:r>
        <w:rPr>
          <w:rStyle w:val="FontStyle15"/>
          <w:sz w:val="24"/>
          <w:szCs w:val="24"/>
          <w:lang w:val="uk-UA" w:eastAsia="uk-UA"/>
        </w:rPr>
        <w:t>товариства</w:t>
      </w:r>
      <w:r>
        <w:rPr>
          <w:color w:val="000000"/>
          <w:sz w:val="24"/>
          <w:szCs w:val="24"/>
          <w:lang w:val="uk-UA"/>
        </w:rPr>
        <w:t xml:space="preserve"> у </w:t>
      </w:r>
      <w:r w:rsidRPr="00347A0F">
        <w:rPr>
          <w:color w:val="000000"/>
          <w:sz w:val="24"/>
          <w:szCs w:val="24"/>
          <w:lang w:val="uk-UA"/>
        </w:rPr>
        <w:t xml:space="preserve">2019 </w:t>
      </w:r>
      <w:r>
        <w:rPr>
          <w:color w:val="000000"/>
          <w:sz w:val="24"/>
          <w:szCs w:val="24"/>
          <w:lang w:val="uk-UA"/>
        </w:rPr>
        <w:t>році</w:t>
      </w:r>
      <w:r>
        <w:rPr>
          <w:rStyle w:val="FontStyle15"/>
          <w:sz w:val="24"/>
          <w:szCs w:val="24"/>
          <w:lang w:val="uk-UA" w:eastAsia="uk-UA"/>
        </w:rPr>
        <w:t xml:space="preserve"> </w:t>
      </w:r>
      <w:r w:rsidRPr="00105DBE">
        <w:rPr>
          <w:rStyle w:val="FontStyle15"/>
          <w:sz w:val="24"/>
          <w:szCs w:val="24"/>
          <w:lang w:val="uk-UA" w:eastAsia="uk-UA"/>
        </w:rPr>
        <w:t>не приймалося.</w:t>
      </w:r>
    </w:p>
    <w:p w:rsidR="005D37C4" w:rsidRDefault="005D37C4" w:rsidP="005D37C4">
      <w:pPr>
        <w:tabs>
          <w:tab w:val="left" w:pos="426"/>
        </w:tabs>
        <w:ind w:firstLine="708"/>
        <w:jc w:val="both"/>
        <w:rPr>
          <w:b/>
          <w:lang w:val="uk-UA"/>
        </w:rPr>
      </w:pPr>
    </w:p>
    <w:p w:rsidR="005D37C4" w:rsidRPr="008D117F" w:rsidRDefault="005D37C4" w:rsidP="005D37C4">
      <w:pPr>
        <w:tabs>
          <w:tab w:val="left" w:pos="426"/>
        </w:tabs>
        <w:ind w:firstLine="708"/>
        <w:jc w:val="both"/>
        <w:rPr>
          <w:b/>
          <w:lang w:val="uk-UA"/>
        </w:rPr>
      </w:pPr>
      <w:r>
        <w:rPr>
          <w:b/>
          <w:lang w:val="uk-UA"/>
        </w:rPr>
        <w:t>Проект рішення до питання № 7</w:t>
      </w:r>
      <w:r w:rsidRPr="00C21D2F">
        <w:rPr>
          <w:b/>
          <w:lang w:val="uk-UA"/>
        </w:rPr>
        <w:t>.</w:t>
      </w:r>
    </w:p>
    <w:p w:rsidR="005D37C4" w:rsidRPr="00DF1F55" w:rsidRDefault="005D37C4" w:rsidP="005D37C4">
      <w:pPr>
        <w:pStyle w:val="ac"/>
        <w:numPr>
          <w:ilvl w:val="0"/>
          <w:numId w:val="13"/>
        </w:numPr>
        <w:tabs>
          <w:tab w:val="left" w:pos="426"/>
        </w:tabs>
        <w:ind w:left="0" w:firstLine="0"/>
        <w:jc w:val="both"/>
        <w:rPr>
          <w:rStyle w:val="FontStyle15"/>
          <w:sz w:val="24"/>
          <w:szCs w:val="24"/>
          <w:lang w:val="uk-UA" w:eastAsia="uk-UA"/>
        </w:rPr>
      </w:pPr>
      <w:proofErr w:type="spellStart"/>
      <w:r w:rsidRPr="00DF1F55">
        <w:rPr>
          <w:rStyle w:val="FontStyle15"/>
          <w:sz w:val="24"/>
          <w:szCs w:val="24"/>
          <w:lang w:val="uk-UA" w:eastAsia="uk-UA"/>
        </w:rPr>
        <w:t>Внести</w:t>
      </w:r>
      <w:proofErr w:type="spellEnd"/>
      <w:r w:rsidRPr="00DF1F55">
        <w:rPr>
          <w:rStyle w:val="FontStyle15"/>
          <w:sz w:val="24"/>
          <w:szCs w:val="24"/>
          <w:lang w:val="uk-UA" w:eastAsia="uk-UA"/>
        </w:rPr>
        <w:t xml:space="preserve"> необхідні дані щодо органів управління Товариства – Наглядової ради Товариства, та виконавчого органу – Правління Товариства до Єдиного державного реєстру. </w:t>
      </w:r>
    </w:p>
    <w:p w:rsidR="005D37C4" w:rsidRPr="00DF1F55" w:rsidRDefault="005D37C4" w:rsidP="005D37C4">
      <w:pPr>
        <w:pStyle w:val="ac"/>
        <w:numPr>
          <w:ilvl w:val="0"/>
          <w:numId w:val="13"/>
        </w:numPr>
        <w:tabs>
          <w:tab w:val="left" w:pos="426"/>
        </w:tabs>
        <w:ind w:left="0" w:firstLine="0"/>
        <w:jc w:val="both"/>
        <w:rPr>
          <w:rStyle w:val="FontStyle15"/>
          <w:sz w:val="24"/>
          <w:szCs w:val="24"/>
          <w:lang w:val="uk-UA" w:eastAsia="uk-UA"/>
        </w:rPr>
      </w:pPr>
      <w:r w:rsidRPr="00DF1F55">
        <w:rPr>
          <w:rStyle w:val="FontStyle15"/>
          <w:sz w:val="24"/>
          <w:szCs w:val="24"/>
          <w:lang w:val="uk-UA" w:eastAsia="uk-UA"/>
        </w:rPr>
        <w:t>Уповноважити Голову Правління Товариства вчинити всі необхідні дії (з правом делегування повноважень) для організації державної реєстрації відповідних змін відомостей про органи управління Товариства з метою внесення до даних Єдиного державного реєстру відомостей про орган</w:t>
      </w:r>
      <w:r>
        <w:rPr>
          <w:rStyle w:val="FontStyle15"/>
          <w:sz w:val="24"/>
          <w:szCs w:val="24"/>
          <w:lang w:val="uk-UA" w:eastAsia="uk-UA"/>
        </w:rPr>
        <w:t>и</w:t>
      </w:r>
      <w:r w:rsidRPr="00DF1F55">
        <w:rPr>
          <w:rStyle w:val="FontStyle15"/>
          <w:sz w:val="24"/>
          <w:szCs w:val="24"/>
          <w:lang w:val="uk-UA" w:eastAsia="uk-UA"/>
        </w:rPr>
        <w:t xml:space="preserve"> управління</w:t>
      </w:r>
      <w:r>
        <w:rPr>
          <w:rStyle w:val="FontStyle15"/>
          <w:sz w:val="24"/>
          <w:szCs w:val="24"/>
          <w:lang w:val="uk-UA" w:eastAsia="uk-UA"/>
        </w:rPr>
        <w:t xml:space="preserve"> Товариства </w:t>
      </w:r>
      <w:r w:rsidRPr="00DF1F55">
        <w:rPr>
          <w:rStyle w:val="FontStyle15"/>
          <w:sz w:val="24"/>
          <w:szCs w:val="24"/>
          <w:lang w:val="uk-UA" w:eastAsia="uk-UA"/>
        </w:rPr>
        <w:t>– Наглядов</w:t>
      </w:r>
      <w:r>
        <w:rPr>
          <w:rStyle w:val="FontStyle15"/>
          <w:sz w:val="24"/>
          <w:szCs w:val="24"/>
          <w:lang w:val="uk-UA" w:eastAsia="uk-UA"/>
        </w:rPr>
        <w:t>у</w:t>
      </w:r>
      <w:r w:rsidRPr="00DF1F55">
        <w:rPr>
          <w:rStyle w:val="FontStyle15"/>
          <w:sz w:val="24"/>
          <w:szCs w:val="24"/>
          <w:lang w:val="uk-UA" w:eastAsia="uk-UA"/>
        </w:rPr>
        <w:t xml:space="preserve"> рад</w:t>
      </w:r>
      <w:r>
        <w:rPr>
          <w:rStyle w:val="FontStyle15"/>
          <w:sz w:val="24"/>
          <w:szCs w:val="24"/>
          <w:lang w:val="uk-UA" w:eastAsia="uk-UA"/>
        </w:rPr>
        <w:t>у</w:t>
      </w:r>
      <w:r w:rsidRPr="00DF1F55">
        <w:rPr>
          <w:rStyle w:val="FontStyle15"/>
          <w:sz w:val="24"/>
          <w:szCs w:val="24"/>
          <w:lang w:val="uk-UA" w:eastAsia="uk-UA"/>
        </w:rPr>
        <w:t xml:space="preserve"> Товариства, та виконавч</w:t>
      </w:r>
      <w:r>
        <w:rPr>
          <w:rStyle w:val="FontStyle15"/>
          <w:sz w:val="24"/>
          <w:szCs w:val="24"/>
          <w:lang w:val="uk-UA" w:eastAsia="uk-UA"/>
        </w:rPr>
        <w:t>ий</w:t>
      </w:r>
      <w:r w:rsidRPr="00DF1F55">
        <w:rPr>
          <w:rStyle w:val="FontStyle15"/>
          <w:sz w:val="24"/>
          <w:szCs w:val="24"/>
          <w:lang w:val="uk-UA" w:eastAsia="uk-UA"/>
        </w:rPr>
        <w:t xml:space="preserve"> орган – Правління Товариства.</w:t>
      </w:r>
    </w:p>
    <w:p w:rsidR="002527A7" w:rsidRDefault="002527A7" w:rsidP="002527A7">
      <w:pPr>
        <w:rPr>
          <w:lang w:val="uk-UA"/>
        </w:rPr>
      </w:pPr>
    </w:p>
    <w:p w:rsidR="00A44CEF" w:rsidRPr="002A266E" w:rsidRDefault="00A44CEF" w:rsidP="00A44CEF">
      <w:pPr>
        <w:ind w:firstLine="708"/>
        <w:jc w:val="center"/>
        <w:rPr>
          <w:b/>
          <w:bCs/>
          <w:color w:val="000000"/>
          <w:shd w:val="clear" w:color="auto" w:fill="FFFFFF"/>
          <w:lang w:val="uk-UA"/>
        </w:rPr>
      </w:pPr>
      <w:r w:rsidRPr="009F17E4">
        <w:rPr>
          <w:b/>
          <w:bCs/>
          <w:color w:val="000000"/>
          <w:shd w:val="clear" w:color="auto" w:fill="FFFFFF"/>
        </w:rPr>
        <w:t>ОСНОВНІ ПОКАЗНИКИ</w:t>
      </w:r>
      <w:r w:rsidRPr="009F17E4">
        <w:rPr>
          <w:color w:val="000000"/>
        </w:rPr>
        <w:br/>
      </w:r>
      <w:proofErr w:type="spellStart"/>
      <w:r w:rsidRPr="009F17E4">
        <w:rPr>
          <w:b/>
          <w:bCs/>
          <w:color w:val="000000"/>
          <w:shd w:val="clear" w:color="auto" w:fill="FFFFFF"/>
        </w:rPr>
        <w:t>фінансово-господарської</w:t>
      </w:r>
      <w:proofErr w:type="spellEnd"/>
      <w:r w:rsidRPr="009F17E4">
        <w:rPr>
          <w:b/>
          <w:bCs/>
          <w:color w:val="000000"/>
          <w:shd w:val="clear" w:color="auto" w:fill="FFFFFF"/>
        </w:rPr>
        <w:t xml:space="preserve"> </w:t>
      </w:r>
      <w:proofErr w:type="spellStart"/>
      <w:r w:rsidRPr="009F17E4">
        <w:rPr>
          <w:b/>
          <w:bCs/>
          <w:color w:val="000000"/>
          <w:shd w:val="clear" w:color="auto" w:fill="FFFFFF"/>
        </w:rPr>
        <w:t>діяльності</w:t>
      </w:r>
      <w:proofErr w:type="spellEnd"/>
      <w:r w:rsidRPr="009F17E4">
        <w:rPr>
          <w:b/>
          <w:bCs/>
          <w:color w:val="000000"/>
          <w:shd w:val="clear" w:color="auto" w:fill="FFFFFF"/>
        </w:rPr>
        <w:t xml:space="preserve"> </w:t>
      </w:r>
      <w:proofErr w:type="spellStart"/>
      <w:proofErr w:type="gramStart"/>
      <w:r w:rsidRPr="009F17E4">
        <w:rPr>
          <w:b/>
          <w:bCs/>
          <w:color w:val="000000"/>
          <w:shd w:val="clear" w:color="auto" w:fill="FFFFFF"/>
        </w:rPr>
        <w:t>п</w:t>
      </w:r>
      <w:proofErr w:type="gramEnd"/>
      <w:r w:rsidRPr="009F17E4">
        <w:rPr>
          <w:b/>
          <w:bCs/>
          <w:color w:val="000000"/>
          <w:shd w:val="clear" w:color="auto" w:fill="FFFFFF"/>
        </w:rPr>
        <w:t>ідприємства</w:t>
      </w:r>
      <w:proofErr w:type="spellEnd"/>
      <w:r w:rsidRPr="009F17E4">
        <w:rPr>
          <w:b/>
          <w:bCs/>
          <w:color w:val="000000"/>
          <w:shd w:val="clear" w:color="auto" w:fill="FFFFFF"/>
        </w:rPr>
        <w:t xml:space="preserve"> (тис. </w:t>
      </w:r>
      <w:proofErr w:type="spellStart"/>
      <w:r w:rsidRPr="009F17E4">
        <w:rPr>
          <w:b/>
          <w:bCs/>
          <w:color w:val="000000"/>
          <w:shd w:val="clear" w:color="auto" w:fill="FFFFFF"/>
        </w:rPr>
        <w:t>грн</w:t>
      </w:r>
      <w:proofErr w:type="spellEnd"/>
      <w:r w:rsidRPr="009F17E4">
        <w:rPr>
          <w:b/>
          <w:bCs/>
          <w:color w:val="000000"/>
          <w:shd w:val="clear" w:color="auto" w:fill="FFFFFF"/>
        </w:rPr>
        <w:t>)</w:t>
      </w:r>
    </w:p>
    <w:p w:rsidR="00A44CEF" w:rsidRPr="002505B7" w:rsidRDefault="00A44CEF" w:rsidP="00A44CEF">
      <w:pPr>
        <w:ind w:firstLine="708"/>
        <w:jc w:val="center"/>
        <w:rPr>
          <w:b/>
          <w:lang w:val="uk-U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4"/>
        <w:gridCol w:w="1701"/>
        <w:gridCol w:w="1701"/>
      </w:tblGrid>
      <w:tr w:rsidR="00A44CEF" w:rsidRPr="009F17E4" w:rsidTr="00FC5C1D">
        <w:trPr>
          <w:cantSplit/>
        </w:trPr>
        <w:tc>
          <w:tcPr>
            <w:tcW w:w="6204" w:type="dxa"/>
            <w:vMerge w:val="restart"/>
          </w:tcPr>
          <w:p w:rsidR="00A44CEF" w:rsidRPr="009F17E4" w:rsidRDefault="00A44CEF" w:rsidP="00FC5C1D">
            <w:pPr>
              <w:spacing w:after="120"/>
              <w:ind w:left="283"/>
              <w:rPr>
                <w:b/>
              </w:rPr>
            </w:pPr>
          </w:p>
          <w:p w:rsidR="00A44CEF" w:rsidRPr="009F17E4" w:rsidRDefault="00A44CEF" w:rsidP="00FC5C1D">
            <w:pPr>
              <w:spacing w:after="120"/>
              <w:ind w:left="283"/>
              <w:jc w:val="center"/>
              <w:rPr>
                <w:b/>
              </w:rPr>
            </w:pPr>
            <w:proofErr w:type="spellStart"/>
            <w:r w:rsidRPr="009F17E4">
              <w:rPr>
                <w:b/>
              </w:rPr>
              <w:t>Найменування</w:t>
            </w:r>
            <w:proofErr w:type="spellEnd"/>
            <w:r w:rsidRPr="009F17E4">
              <w:rPr>
                <w:b/>
              </w:rPr>
              <w:t xml:space="preserve"> </w:t>
            </w:r>
            <w:proofErr w:type="spellStart"/>
            <w:r w:rsidRPr="009F17E4">
              <w:rPr>
                <w:b/>
              </w:rPr>
              <w:t>показників</w:t>
            </w:r>
            <w:proofErr w:type="spellEnd"/>
          </w:p>
        </w:tc>
        <w:tc>
          <w:tcPr>
            <w:tcW w:w="3402" w:type="dxa"/>
            <w:gridSpan w:val="2"/>
          </w:tcPr>
          <w:p w:rsidR="00A44CEF" w:rsidRPr="009F17E4" w:rsidRDefault="00A44CEF" w:rsidP="00FC5C1D">
            <w:pPr>
              <w:spacing w:after="120"/>
              <w:ind w:left="283"/>
              <w:jc w:val="center"/>
              <w:rPr>
                <w:b/>
              </w:rPr>
            </w:pPr>
            <w:proofErr w:type="spellStart"/>
            <w:r w:rsidRPr="009F17E4">
              <w:rPr>
                <w:b/>
              </w:rPr>
              <w:t>Період</w:t>
            </w:r>
            <w:proofErr w:type="spellEnd"/>
            <w:r w:rsidRPr="009F17E4">
              <w:rPr>
                <w:b/>
              </w:rPr>
              <w:t xml:space="preserve"> (тис</w:t>
            </w:r>
            <w:proofErr w:type="gramStart"/>
            <w:r w:rsidRPr="009F17E4">
              <w:rPr>
                <w:b/>
              </w:rPr>
              <w:t>.</w:t>
            </w:r>
            <w:proofErr w:type="gramEnd"/>
            <w:r w:rsidRPr="009F17E4">
              <w:rPr>
                <w:b/>
              </w:rPr>
              <w:t xml:space="preserve"> </w:t>
            </w:r>
            <w:proofErr w:type="gramStart"/>
            <w:r w:rsidRPr="009F17E4">
              <w:rPr>
                <w:b/>
              </w:rPr>
              <w:t>г</w:t>
            </w:r>
            <w:proofErr w:type="gramEnd"/>
            <w:r w:rsidRPr="009F17E4">
              <w:rPr>
                <w:b/>
              </w:rPr>
              <w:t>рн.)</w:t>
            </w:r>
          </w:p>
        </w:tc>
      </w:tr>
      <w:tr w:rsidR="00A44CEF" w:rsidRPr="009F17E4" w:rsidTr="00FC5C1D">
        <w:trPr>
          <w:cantSplit/>
        </w:trPr>
        <w:tc>
          <w:tcPr>
            <w:tcW w:w="6204" w:type="dxa"/>
            <w:vMerge/>
          </w:tcPr>
          <w:p w:rsidR="00A44CEF" w:rsidRPr="009F17E4" w:rsidRDefault="00A44CEF" w:rsidP="00FC5C1D">
            <w:pPr>
              <w:spacing w:after="120"/>
              <w:ind w:left="283"/>
              <w:rPr>
                <w:b/>
              </w:rPr>
            </w:pPr>
          </w:p>
        </w:tc>
        <w:tc>
          <w:tcPr>
            <w:tcW w:w="1701" w:type="dxa"/>
          </w:tcPr>
          <w:p w:rsidR="00A44CEF" w:rsidRPr="009F17E4" w:rsidRDefault="00A44CEF" w:rsidP="00FC5C1D">
            <w:pPr>
              <w:spacing w:after="120"/>
              <w:ind w:left="283"/>
              <w:jc w:val="center"/>
              <w:rPr>
                <w:b/>
              </w:rPr>
            </w:pPr>
            <w:r w:rsidRPr="009F17E4">
              <w:rPr>
                <w:b/>
              </w:rPr>
              <w:t xml:space="preserve">2019 </w:t>
            </w:r>
            <w:proofErr w:type="spellStart"/>
            <w:proofErr w:type="gramStart"/>
            <w:r w:rsidRPr="009F17E4">
              <w:rPr>
                <w:b/>
              </w:rPr>
              <w:t>р</w:t>
            </w:r>
            <w:proofErr w:type="gramEnd"/>
            <w:r w:rsidRPr="009F17E4">
              <w:rPr>
                <w:b/>
              </w:rPr>
              <w:t>ік</w:t>
            </w:r>
            <w:proofErr w:type="spellEnd"/>
          </w:p>
        </w:tc>
        <w:tc>
          <w:tcPr>
            <w:tcW w:w="1701" w:type="dxa"/>
          </w:tcPr>
          <w:p w:rsidR="00A44CEF" w:rsidRPr="009F17E4" w:rsidRDefault="00A44CEF" w:rsidP="00FC5C1D">
            <w:pPr>
              <w:spacing w:after="120"/>
              <w:ind w:left="283"/>
              <w:jc w:val="center"/>
              <w:rPr>
                <w:b/>
              </w:rPr>
            </w:pPr>
            <w:r w:rsidRPr="009F17E4">
              <w:rPr>
                <w:b/>
              </w:rPr>
              <w:t xml:space="preserve">2018 </w:t>
            </w:r>
            <w:proofErr w:type="spellStart"/>
            <w:proofErr w:type="gramStart"/>
            <w:r w:rsidRPr="009F17E4">
              <w:rPr>
                <w:b/>
              </w:rPr>
              <w:t>р</w:t>
            </w:r>
            <w:proofErr w:type="gramEnd"/>
            <w:r w:rsidRPr="009F17E4">
              <w:rPr>
                <w:b/>
              </w:rPr>
              <w:t>ік</w:t>
            </w:r>
            <w:proofErr w:type="spellEnd"/>
          </w:p>
        </w:tc>
      </w:tr>
      <w:tr w:rsidR="00BB5A5A" w:rsidRPr="009F17E4" w:rsidTr="00FC5C1D">
        <w:tc>
          <w:tcPr>
            <w:tcW w:w="6204" w:type="dxa"/>
          </w:tcPr>
          <w:p w:rsidR="00BB5A5A" w:rsidRPr="009F17E4" w:rsidRDefault="00BB5A5A" w:rsidP="00FC5C1D">
            <w:pPr>
              <w:spacing w:after="120"/>
              <w:ind w:left="283"/>
            </w:pPr>
            <w:proofErr w:type="spellStart"/>
            <w:r w:rsidRPr="009F17E4">
              <w:t>Усього</w:t>
            </w:r>
            <w:proofErr w:type="spellEnd"/>
            <w:r w:rsidRPr="009F17E4">
              <w:t xml:space="preserve"> </w:t>
            </w:r>
            <w:proofErr w:type="spellStart"/>
            <w:r w:rsidRPr="009F17E4">
              <w:t>активі</w:t>
            </w:r>
            <w:proofErr w:type="gramStart"/>
            <w:r w:rsidRPr="009F17E4">
              <w:t>в</w:t>
            </w:r>
            <w:proofErr w:type="spellEnd"/>
            <w:proofErr w:type="gramEnd"/>
          </w:p>
        </w:tc>
        <w:tc>
          <w:tcPr>
            <w:tcW w:w="1701" w:type="dxa"/>
          </w:tcPr>
          <w:p w:rsidR="00BB5A5A" w:rsidRPr="008E1317" w:rsidRDefault="00BB5A5A">
            <w:pPr>
              <w:jc w:val="center"/>
              <w:rPr>
                <w:lang w:val="uk-UA"/>
              </w:rPr>
            </w:pPr>
            <w:r w:rsidRPr="008E1317">
              <w:rPr>
                <w:lang w:val="uk-UA"/>
              </w:rPr>
              <w:t>7 717</w:t>
            </w:r>
          </w:p>
        </w:tc>
        <w:tc>
          <w:tcPr>
            <w:tcW w:w="1701" w:type="dxa"/>
          </w:tcPr>
          <w:p w:rsidR="00BB5A5A" w:rsidRPr="008E1317" w:rsidRDefault="00BB5A5A">
            <w:pPr>
              <w:jc w:val="center"/>
              <w:rPr>
                <w:lang w:val="uk-UA"/>
              </w:rPr>
            </w:pPr>
            <w:r w:rsidRPr="008E1317">
              <w:rPr>
                <w:lang w:val="uk-UA"/>
              </w:rPr>
              <w:t>10 348</w:t>
            </w:r>
          </w:p>
        </w:tc>
      </w:tr>
      <w:tr w:rsidR="00BB5A5A" w:rsidRPr="009F17E4" w:rsidTr="00FC5C1D">
        <w:tc>
          <w:tcPr>
            <w:tcW w:w="6204" w:type="dxa"/>
          </w:tcPr>
          <w:p w:rsidR="00BB5A5A" w:rsidRPr="002505B7" w:rsidRDefault="00BB5A5A" w:rsidP="00FC5C1D">
            <w:pPr>
              <w:spacing w:after="120"/>
              <w:ind w:left="283"/>
              <w:rPr>
                <w:lang w:val="uk-UA"/>
              </w:rPr>
            </w:pPr>
            <w:proofErr w:type="spellStart"/>
            <w:r w:rsidRPr="009F17E4">
              <w:t>Основні</w:t>
            </w:r>
            <w:proofErr w:type="spellEnd"/>
            <w:r w:rsidRPr="009F17E4">
              <w:t xml:space="preserve"> </w:t>
            </w:r>
            <w:proofErr w:type="spellStart"/>
            <w:r w:rsidRPr="009F17E4">
              <w:t>засоби</w:t>
            </w:r>
            <w:proofErr w:type="spellEnd"/>
            <w:r w:rsidRPr="00C34145">
              <w:t xml:space="preserve">  (за </w:t>
            </w:r>
            <w:proofErr w:type="spellStart"/>
            <w:r w:rsidRPr="00C34145">
              <w:t>залишковою</w:t>
            </w:r>
            <w:proofErr w:type="spellEnd"/>
            <w:r w:rsidRPr="00C34145">
              <w:t xml:space="preserve"> </w:t>
            </w:r>
            <w:proofErr w:type="spellStart"/>
            <w:r w:rsidRPr="00C34145">
              <w:t>вартістю</w:t>
            </w:r>
            <w:proofErr w:type="spellEnd"/>
            <w:r w:rsidRPr="00C34145">
              <w:t>)</w:t>
            </w:r>
          </w:p>
        </w:tc>
        <w:tc>
          <w:tcPr>
            <w:tcW w:w="1701" w:type="dxa"/>
          </w:tcPr>
          <w:p w:rsidR="00BB5A5A" w:rsidRPr="008E1317" w:rsidRDefault="00BB5A5A">
            <w:pPr>
              <w:jc w:val="center"/>
              <w:rPr>
                <w:lang w:val="uk-UA"/>
              </w:rPr>
            </w:pPr>
            <w:r w:rsidRPr="008E1317">
              <w:rPr>
                <w:lang w:val="uk-UA"/>
              </w:rPr>
              <w:t>3 841</w:t>
            </w:r>
          </w:p>
        </w:tc>
        <w:tc>
          <w:tcPr>
            <w:tcW w:w="1701" w:type="dxa"/>
          </w:tcPr>
          <w:p w:rsidR="00BB5A5A" w:rsidRPr="008E1317" w:rsidRDefault="00BB5A5A">
            <w:pPr>
              <w:jc w:val="center"/>
              <w:rPr>
                <w:lang w:val="uk-UA"/>
              </w:rPr>
            </w:pPr>
            <w:r w:rsidRPr="008E1317">
              <w:rPr>
                <w:lang w:val="uk-UA"/>
              </w:rPr>
              <w:t>3 615</w:t>
            </w:r>
          </w:p>
        </w:tc>
      </w:tr>
      <w:tr w:rsidR="00A44CEF" w:rsidRPr="009F17E4" w:rsidTr="00FC5C1D">
        <w:tc>
          <w:tcPr>
            <w:tcW w:w="6204" w:type="dxa"/>
          </w:tcPr>
          <w:p w:rsidR="00A44CEF" w:rsidRPr="009F17E4" w:rsidRDefault="00A44CEF" w:rsidP="00FC5C1D">
            <w:pPr>
              <w:spacing w:after="120"/>
              <w:ind w:left="283"/>
            </w:pPr>
            <w:proofErr w:type="spellStart"/>
            <w:r w:rsidRPr="002C3B50">
              <w:t>Довгострокові</w:t>
            </w:r>
            <w:proofErr w:type="spellEnd"/>
            <w:r w:rsidRPr="002C3B50">
              <w:t xml:space="preserve"> </w:t>
            </w:r>
            <w:proofErr w:type="spellStart"/>
            <w:r w:rsidRPr="002C3B50">
              <w:t>фінансові</w:t>
            </w:r>
            <w:proofErr w:type="spellEnd"/>
            <w:r w:rsidRPr="002C3B50">
              <w:t xml:space="preserve"> </w:t>
            </w:r>
            <w:proofErr w:type="spellStart"/>
            <w:r w:rsidRPr="002C3B50">
              <w:t>інвестиції</w:t>
            </w:r>
            <w:proofErr w:type="spellEnd"/>
          </w:p>
        </w:tc>
        <w:tc>
          <w:tcPr>
            <w:tcW w:w="1701" w:type="dxa"/>
          </w:tcPr>
          <w:p w:rsidR="00A44CEF" w:rsidRPr="00BB5A5A" w:rsidRDefault="00BB5A5A" w:rsidP="00FC5C1D">
            <w:pPr>
              <w:spacing w:after="120"/>
              <w:jc w:val="center"/>
              <w:rPr>
                <w:lang w:val="uk-UA"/>
              </w:rPr>
            </w:pPr>
            <w:r>
              <w:rPr>
                <w:lang w:val="uk-UA"/>
              </w:rPr>
              <w:t>-</w:t>
            </w:r>
          </w:p>
        </w:tc>
        <w:tc>
          <w:tcPr>
            <w:tcW w:w="1701" w:type="dxa"/>
          </w:tcPr>
          <w:p w:rsidR="00A44CEF" w:rsidRPr="00BB5A5A" w:rsidRDefault="00BB5A5A" w:rsidP="00FC5C1D">
            <w:pPr>
              <w:jc w:val="center"/>
              <w:rPr>
                <w:lang w:val="uk-UA"/>
              </w:rPr>
            </w:pPr>
            <w:r>
              <w:rPr>
                <w:lang w:val="uk-UA"/>
              </w:rPr>
              <w:t>-</w:t>
            </w:r>
          </w:p>
        </w:tc>
      </w:tr>
      <w:tr w:rsidR="00BB5A5A" w:rsidRPr="009F17E4" w:rsidTr="00FC5C1D">
        <w:tc>
          <w:tcPr>
            <w:tcW w:w="6204" w:type="dxa"/>
          </w:tcPr>
          <w:p w:rsidR="00BB5A5A" w:rsidRPr="009F17E4" w:rsidRDefault="00BB5A5A" w:rsidP="00FC5C1D">
            <w:pPr>
              <w:spacing w:after="120"/>
              <w:ind w:left="283"/>
            </w:pPr>
            <w:r w:rsidRPr="009F17E4">
              <w:t xml:space="preserve">Запаси </w:t>
            </w:r>
          </w:p>
        </w:tc>
        <w:tc>
          <w:tcPr>
            <w:tcW w:w="1701" w:type="dxa"/>
          </w:tcPr>
          <w:p w:rsidR="00BB5A5A" w:rsidRPr="008E1317" w:rsidRDefault="00BB5A5A">
            <w:pPr>
              <w:jc w:val="center"/>
              <w:rPr>
                <w:lang w:val="uk-UA"/>
              </w:rPr>
            </w:pPr>
            <w:r w:rsidRPr="008E1317">
              <w:rPr>
                <w:lang w:val="uk-UA"/>
              </w:rPr>
              <w:t>2 902</w:t>
            </w:r>
          </w:p>
        </w:tc>
        <w:tc>
          <w:tcPr>
            <w:tcW w:w="1701" w:type="dxa"/>
          </w:tcPr>
          <w:p w:rsidR="00BB5A5A" w:rsidRPr="008E1317" w:rsidRDefault="00BB5A5A">
            <w:pPr>
              <w:jc w:val="center"/>
              <w:rPr>
                <w:lang w:val="uk-UA"/>
              </w:rPr>
            </w:pPr>
            <w:r w:rsidRPr="008E1317">
              <w:rPr>
                <w:lang w:val="uk-UA"/>
              </w:rPr>
              <w:t>4 478</w:t>
            </w:r>
          </w:p>
        </w:tc>
      </w:tr>
      <w:tr w:rsidR="00BB5A5A" w:rsidRPr="009F17E4" w:rsidTr="00FC5C1D">
        <w:tc>
          <w:tcPr>
            <w:tcW w:w="6204" w:type="dxa"/>
          </w:tcPr>
          <w:p w:rsidR="00BB5A5A" w:rsidRPr="009F17E4" w:rsidRDefault="00BB5A5A" w:rsidP="00FC5C1D">
            <w:pPr>
              <w:spacing w:after="120"/>
              <w:ind w:left="283"/>
            </w:pPr>
            <w:proofErr w:type="spellStart"/>
            <w:r w:rsidRPr="009F17E4">
              <w:t>Сумарна</w:t>
            </w:r>
            <w:proofErr w:type="spellEnd"/>
            <w:r w:rsidRPr="009F17E4">
              <w:t xml:space="preserve"> </w:t>
            </w:r>
            <w:proofErr w:type="spellStart"/>
            <w:r w:rsidRPr="009F17E4">
              <w:t>дебіторська</w:t>
            </w:r>
            <w:proofErr w:type="spellEnd"/>
            <w:r w:rsidRPr="009F17E4">
              <w:t xml:space="preserve"> </w:t>
            </w:r>
            <w:proofErr w:type="spellStart"/>
            <w:r w:rsidRPr="009F17E4">
              <w:t>заборгованість</w:t>
            </w:r>
            <w:proofErr w:type="spellEnd"/>
          </w:p>
        </w:tc>
        <w:tc>
          <w:tcPr>
            <w:tcW w:w="1701" w:type="dxa"/>
          </w:tcPr>
          <w:p w:rsidR="00BB5A5A" w:rsidRPr="008E1317" w:rsidRDefault="00BB5A5A">
            <w:pPr>
              <w:jc w:val="center"/>
              <w:rPr>
                <w:lang w:val="uk-UA"/>
              </w:rPr>
            </w:pPr>
            <w:r w:rsidRPr="008E1317">
              <w:rPr>
                <w:lang w:val="uk-UA"/>
              </w:rPr>
              <w:t>962</w:t>
            </w:r>
          </w:p>
        </w:tc>
        <w:tc>
          <w:tcPr>
            <w:tcW w:w="1701" w:type="dxa"/>
          </w:tcPr>
          <w:p w:rsidR="00BB5A5A" w:rsidRPr="008E1317" w:rsidRDefault="00BB5A5A">
            <w:pPr>
              <w:jc w:val="center"/>
              <w:rPr>
                <w:lang w:val="uk-UA"/>
              </w:rPr>
            </w:pPr>
            <w:r w:rsidRPr="008E1317">
              <w:rPr>
                <w:lang w:val="uk-UA"/>
              </w:rPr>
              <w:t>1 945</w:t>
            </w:r>
          </w:p>
        </w:tc>
      </w:tr>
      <w:tr w:rsidR="008E1317" w:rsidRPr="009F17E4" w:rsidTr="00FC5C1D">
        <w:tc>
          <w:tcPr>
            <w:tcW w:w="6204" w:type="dxa"/>
          </w:tcPr>
          <w:p w:rsidR="008E1317" w:rsidRPr="009F17E4" w:rsidRDefault="008E1317" w:rsidP="00FC5C1D">
            <w:pPr>
              <w:spacing w:after="120"/>
              <w:ind w:left="283"/>
            </w:pPr>
            <w:proofErr w:type="spellStart"/>
            <w:r>
              <w:lastRenderedPageBreak/>
              <w:t>Грош</w:t>
            </w:r>
            <w:r w:rsidRPr="009F17E4">
              <w:t>і</w:t>
            </w:r>
            <w:proofErr w:type="spellEnd"/>
            <w:r w:rsidRPr="009F17E4">
              <w:t xml:space="preserve"> та </w:t>
            </w:r>
            <w:proofErr w:type="spellStart"/>
            <w:r w:rsidRPr="009F17E4">
              <w:t>їх</w:t>
            </w:r>
            <w:proofErr w:type="spellEnd"/>
            <w:r w:rsidRPr="009F17E4">
              <w:t xml:space="preserve"> </w:t>
            </w:r>
            <w:proofErr w:type="spellStart"/>
            <w:r w:rsidRPr="009F17E4">
              <w:t>еквіваленти</w:t>
            </w:r>
            <w:proofErr w:type="spellEnd"/>
          </w:p>
        </w:tc>
        <w:tc>
          <w:tcPr>
            <w:tcW w:w="1701" w:type="dxa"/>
          </w:tcPr>
          <w:p w:rsidR="008E1317" w:rsidRPr="008E1317" w:rsidRDefault="008E1317">
            <w:pPr>
              <w:jc w:val="center"/>
              <w:rPr>
                <w:lang w:val="uk-UA"/>
              </w:rPr>
            </w:pPr>
            <w:r w:rsidRPr="008E1317">
              <w:rPr>
                <w:lang w:val="uk-UA"/>
              </w:rPr>
              <w:t>12</w:t>
            </w:r>
          </w:p>
        </w:tc>
        <w:tc>
          <w:tcPr>
            <w:tcW w:w="1701" w:type="dxa"/>
          </w:tcPr>
          <w:p w:rsidR="008E1317" w:rsidRPr="008E1317" w:rsidRDefault="008E1317">
            <w:pPr>
              <w:jc w:val="center"/>
              <w:rPr>
                <w:lang w:val="uk-UA"/>
              </w:rPr>
            </w:pPr>
            <w:r w:rsidRPr="008E1317">
              <w:rPr>
                <w:lang w:val="uk-UA"/>
              </w:rPr>
              <w:t>310</w:t>
            </w:r>
          </w:p>
        </w:tc>
      </w:tr>
      <w:tr w:rsidR="008E1317" w:rsidRPr="009F17E4" w:rsidTr="00FC5C1D">
        <w:tc>
          <w:tcPr>
            <w:tcW w:w="6204" w:type="dxa"/>
          </w:tcPr>
          <w:p w:rsidR="008E1317" w:rsidRPr="00C34145" w:rsidRDefault="008E1317" w:rsidP="00FC5C1D">
            <w:pPr>
              <w:spacing w:after="120"/>
              <w:ind w:left="283"/>
              <w:rPr>
                <w:lang w:val="uk-UA"/>
              </w:rPr>
            </w:pPr>
            <w:proofErr w:type="spellStart"/>
            <w:r w:rsidRPr="009F17E4">
              <w:t>Нерозподілений</w:t>
            </w:r>
            <w:proofErr w:type="spellEnd"/>
            <w:r w:rsidRPr="009F17E4">
              <w:t xml:space="preserve"> </w:t>
            </w:r>
            <w:proofErr w:type="spellStart"/>
            <w:r w:rsidRPr="009F17E4">
              <w:t>прибуток</w:t>
            </w:r>
            <w:proofErr w:type="spellEnd"/>
            <w:r>
              <w:rPr>
                <w:lang w:val="uk-UA"/>
              </w:rPr>
              <w:t xml:space="preserve"> (непокритий збиток)</w:t>
            </w:r>
          </w:p>
        </w:tc>
        <w:tc>
          <w:tcPr>
            <w:tcW w:w="1701" w:type="dxa"/>
          </w:tcPr>
          <w:p w:rsidR="008E1317" w:rsidRPr="008E1317" w:rsidRDefault="008E1317">
            <w:pPr>
              <w:jc w:val="center"/>
              <w:rPr>
                <w:lang w:val="uk-UA"/>
              </w:rPr>
            </w:pPr>
            <w:r w:rsidRPr="008E1317">
              <w:rPr>
                <w:lang w:val="uk-UA"/>
              </w:rPr>
              <w:t>107</w:t>
            </w:r>
          </w:p>
        </w:tc>
        <w:tc>
          <w:tcPr>
            <w:tcW w:w="1701" w:type="dxa"/>
          </w:tcPr>
          <w:p w:rsidR="008E1317" w:rsidRPr="008E1317" w:rsidRDefault="008E1317">
            <w:pPr>
              <w:jc w:val="center"/>
              <w:rPr>
                <w:lang w:val="uk-UA"/>
              </w:rPr>
            </w:pPr>
            <w:r w:rsidRPr="008E1317">
              <w:rPr>
                <w:lang w:val="uk-UA"/>
              </w:rPr>
              <w:t>-2 111</w:t>
            </w:r>
          </w:p>
        </w:tc>
      </w:tr>
      <w:tr w:rsidR="008E1317" w:rsidRPr="009F17E4" w:rsidTr="00FC5C1D">
        <w:tc>
          <w:tcPr>
            <w:tcW w:w="6204" w:type="dxa"/>
          </w:tcPr>
          <w:p w:rsidR="008E1317" w:rsidRPr="009F17E4" w:rsidRDefault="008E1317" w:rsidP="00FC5C1D">
            <w:pPr>
              <w:spacing w:after="120"/>
              <w:ind w:left="283"/>
            </w:pPr>
            <w:proofErr w:type="spellStart"/>
            <w:r w:rsidRPr="009F17E4">
              <w:t>Власний</w:t>
            </w:r>
            <w:proofErr w:type="spellEnd"/>
            <w:r w:rsidRPr="009F17E4">
              <w:t xml:space="preserve"> </w:t>
            </w:r>
            <w:proofErr w:type="spellStart"/>
            <w:r w:rsidRPr="009F17E4">
              <w:t>капітал</w:t>
            </w:r>
            <w:proofErr w:type="spellEnd"/>
          </w:p>
        </w:tc>
        <w:tc>
          <w:tcPr>
            <w:tcW w:w="1701" w:type="dxa"/>
          </w:tcPr>
          <w:p w:rsidR="008E1317" w:rsidRPr="008E1317" w:rsidRDefault="008E1317">
            <w:pPr>
              <w:jc w:val="center"/>
              <w:rPr>
                <w:lang w:val="uk-UA"/>
              </w:rPr>
            </w:pPr>
            <w:r w:rsidRPr="008E1317">
              <w:rPr>
                <w:lang w:val="uk-UA"/>
              </w:rPr>
              <w:t>922</w:t>
            </w:r>
          </w:p>
        </w:tc>
        <w:tc>
          <w:tcPr>
            <w:tcW w:w="1701" w:type="dxa"/>
          </w:tcPr>
          <w:p w:rsidR="008E1317" w:rsidRPr="008E1317" w:rsidRDefault="008E1317">
            <w:pPr>
              <w:jc w:val="center"/>
              <w:rPr>
                <w:lang w:val="uk-UA"/>
              </w:rPr>
            </w:pPr>
            <w:r w:rsidRPr="008E1317">
              <w:rPr>
                <w:lang w:val="uk-UA"/>
              </w:rPr>
              <w:t>2 413</w:t>
            </w:r>
          </w:p>
        </w:tc>
      </w:tr>
      <w:tr w:rsidR="008E1317" w:rsidRPr="009F17E4" w:rsidTr="00FC5C1D">
        <w:tc>
          <w:tcPr>
            <w:tcW w:w="6204" w:type="dxa"/>
          </w:tcPr>
          <w:p w:rsidR="008E1317" w:rsidRPr="009F17E4" w:rsidRDefault="008E1317" w:rsidP="00FC5C1D">
            <w:pPr>
              <w:spacing w:after="120"/>
              <w:ind w:left="283"/>
            </w:pPr>
            <w:proofErr w:type="spellStart"/>
            <w:r w:rsidRPr="009F17E4">
              <w:t>Статутний</w:t>
            </w:r>
            <w:proofErr w:type="spellEnd"/>
            <w:r w:rsidRPr="009F17E4">
              <w:t xml:space="preserve"> </w:t>
            </w:r>
            <w:proofErr w:type="spellStart"/>
            <w:r w:rsidRPr="009F17E4">
              <w:t>капітал</w:t>
            </w:r>
            <w:proofErr w:type="spellEnd"/>
          </w:p>
        </w:tc>
        <w:tc>
          <w:tcPr>
            <w:tcW w:w="1701" w:type="dxa"/>
          </w:tcPr>
          <w:p w:rsidR="008E1317" w:rsidRPr="008E1317" w:rsidRDefault="008E1317">
            <w:pPr>
              <w:jc w:val="center"/>
              <w:rPr>
                <w:lang w:val="uk-UA"/>
              </w:rPr>
            </w:pPr>
            <w:r w:rsidRPr="008E1317">
              <w:rPr>
                <w:lang w:val="uk-UA"/>
              </w:rPr>
              <w:t>695</w:t>
            </w:r>
          </w:p>
        </w:tc>
        <w:tc>
          <w:tcPr>
            <w:tcW w:w="1701" w:type="dxa"/>
          </w:tcPr>
          <w:p w:rsidR="008E1317" w:rsidRPr="008E1317" w:rsidRDefault="008E1317">
            <w:pPr>
              <w:jc w:val="center"/>
              <w:rPr>
                <w:lang w:val="uk-UA"/>
              </w:rPr>
            </w:pPr>
            <w:r w:rsidRPr="008E1317">
              <w:rPr>
                <w:lang w:val="uk-UA"/>
              </w:rPr>
              <w:t>695</w:t>
            </w:r>
          </w:p>
        </w:tc>
      </w:tr>
      <w:tr w:rsidR="00A44CEF" w:rsidRPr="009F17E4" w:rsidTr="00FC5C1D">
        <w:tc>
          <w:tcPr>
            <w:tcW w:w="6204" w:type="dxa"/>
          </w:tcPr>
          <w:p w:rsidR="00A44CEF" w:rsidRPr="00C34145" w:rsidRDefault="00A44CEF" w:rsidP="00FC5C1D">
            <w:pPr>
              <w:spacing w:after="120"/>
              <w:ind w:left="283"/>
              <w:rPr>
                <w:lang w:val="uk-UA"/>
              </w:rPr>
            </w:pPr>
            <w:proofErr w:type="spellStart"/>
            <w:r w:rsidRPr="009F17E4">
              <w:t>Довгострокові</w:t>
            </w:r>
            <w:proofErr w:type="spellEnd"/>
            <w:r w:rsidRPr="009F17E4">
              <w:t xml:space="preserve"> </w:t>
            </w:r>
            <w:proofErr w:type="spellStart"/>
            <w:r w:rsidRPr="009F17E4">
              <w:t>зобов’язання</w:t>
            </w:r>
            <w:proofErr w:type="spellEnd"/>
            <w:r>
              <w:rPr>
                <w:lang w:val="uk-UA"/>
              </w:rPr>
              <w:t xml:space="preserve"> і забезпечення</w:t>
            </w:r>
          </w:p>
        </w:tc>
        <w:tc>
          <w:tcPr>
            <w:tcW w:w="1701" w:type="dxa"/>
          </w:tcPr>
          <w:p w:rsidR="00A44CEF" w:rsidRPr="008E1317" w:rsidRDefault="008E1317" w:rsidP="00FC5C1D">
            <w:pPr>
              <w:spacing w:after="120"/>
              <w:jc w:val="center"/>
              <w:rPr>
                <w:lang w:val="uk-UA"/>
              </w:rPr>
            </w:pPr>
            <w:r>
              <w:rPr>
                <w:lang w:val="uk-UA"/>
              </w:rPr>
              <w:t>-</w:t>
            </w:r>
          </w:p>
        </w:tc>
        <w:tc>
          <w:tcPr>
            <w:tcW w:w="1701" w:type="dxa"/>
          </w:tcPr>
          <w:p w:rsidR="00A44CEF" w:rsidRPr="008E1317" w:rsidRDefault="008E1317" w:rsidP="00FC5C1D">
            <w:pPr>
              <w:jc w:val="center"/>
              <w:rPr>
                <w:lang w:val="uk-UA"/>
              </w:rPr>
            </w:pPr>
            <w:r>
              <w:rPr>
                <w:lang w:val="uk-UA"/>
              </w:rPr>
              <w:t>90</w:t>
            </w:r>
          </w:p>
        </w:tc>
      </w:tr>
      <w:tr w:rsidR="008E1317" w:rsidRPr="009F17E4" w:rsidTr="00FC5C1D">
        <w:tc>
          <w:tcPr>
            <w:tcW w:w="6204" w:type="dxa"/>
          </w:tcPr>
          <w:p w:rsidR="008E1317" w:rsidRPr="009F17E4" w:rsidRDefault="008E1317" w:rsidP="00FC5C1D">
            <w:pPr>
              <w:spacing w:after="120"/>
              <w:ind w:left="283"/>
            </w:pPr>
            <w:proofErr w:type="spellStart"/>
            <w:r w:rsidRPr="009F17E4">
              <w:t>Поточні</w:t>
            </w:r>
            <w:proofErr w:type="spellEnd"/>
            <w:r w:rsidRPr="009F17E4">
              <w:t xml:space="preserve"> </w:t>
            </w:r>
            <w:proofErr w:type="spellStart"/>
            <w:r w:rsidRPr="009F17E4">
              <w:t>зобов’язання</w:t>
            </w:r>
            <w:proofErr w:type="spellEnd"/>
            <w:r>
              <w:rPr>
                <w:lang w:val="uk-UA"/>
              </w:rPr>
              <w:t xml:space="preserve"> і забезпечення</w:t>
            </w:r>
          </w:p>
        </w:tc>
        <w:tc>
          <w:tcPr>
            <w:tcW w:w="1701" w:type="dxa"/>
          </w:tcPr>
          <w:p w:rsidR="008E1317" w:rsidRPr="008E1317" w:rsidRDefault="008E1317">
            <w:pPr>
              <w:jc w:val="center"/>
              <w:rPr>
                <w:lang w:val="uk-UA"/>
              </w:rPr>
            </w:pPr>
            <w:r w:rsidRPr="008E1317">
              <w:rPr>
                <w:lang w:val="uk-UA"/>
              </w:rPr>
              <w:t>6 794</w:t>
            </w:r>
          </w:p>
        </w:tc>
        <w:tc>
          <w:tcPr>
            <w:tcW w:w="1701" w:type="dxa"/>
          </w:tcPr>
          <w:p w:rsidR="008E1317" w:rsidRPr="008E1317" w:rsidRDefault="008E1317">
            <w:pPr>
              <w:jc w:val="center"/>
              <w:rPr>
                <w:lang w:val="uk-UA"/>
              </w:rPr>
            </w:pPr>
            <w:r w:rsidRPr="008E1317">
              <w:rPr>
                <w:lang w:val="uk-UA"/>
              </w:rPr>
              <w:t>7 845</w:t>
            </w:r>
          </w:p>
        </w:tc>
      </w:tr>
      <w:tr w:rsidR="008E1317" w:rsidRPr="009F17E4" w:rsidTr="00FC5C1D">
        <w:tc>
          <w:tcPr>
            <w:tcW w:w="6204" w:type="dxa"/>
          </w:tcPr>
          <w:p w:rsidR="008E1317" w:rsidRPr="009F17E4" w:rsidRDefault="008E1317" w:rsidP="00FC5C1D">
            <w:pPr>
              <w:spacing w:after="120"/>
              <w:ind w:left="283"/>
            </w:pPr>
            <w:proofErr w:type="spellStart"/>
            <w:r w:rsidRPr="009F17E4">
              <w:t>Чистий</w:t>
            </w:r>
            <w:proofErr w:type="spellEnd"/>
            <w:r w:rsidRPr="009F17E4">
              <w:t xml:space="preserve"> </w:t>
            </w:r>
            <w:r>
              <w:rPr>
                <w:lang w:val="uk-UA"/>
              </w:rPr>
              <w:t xml:space="preserve">фінансовий результат: </w:t>
            </w:r>
            <w:proofErr w:type="spellStart"/>
            <w:r w:rsidRPr="009F17E4">
              <w:t>прибуток</w:t>
            </w:r>
            <w:proofErr w:type="spellEnd"/>
            <w:r w:rsidRPr="009F17E4">
              <w:t xml:space="preserve"> (</w:t>
            </w:r>
            <w:proofErr w:type="spellStart"/>
            <w:r w:rsidRPr="009F17E4">
              <w:t>збиток</w:t>
            </w:r>
            <w:proofErr w:type="spellEnd"/>
            <w:r w:rsidRPr="009F17E4">
              <w:t>)</w:t>
            </w:r>
          </w:p>
        </w:tc>
        <w:tc>
          <w:tcPr>
            <w:tcW w:w="1701" w:type="dxa"/>
          </w:tcPr>
          <w:p w:rsidR="008E1317" w:rsidRPr="008E1317" w:rsidRDefault="008E1317">
            <w:pPr>
              <w:jc w:val="center"/>
              <w:rPr>
                <w:lang w:val="uk-UA"/>
              </w:rPr>
            </w:pPr>
            <w:r w:rsidRPr="008E1317">
              <w:rPr>
                <w:lang w:val="uk-UA"/>
              </w:rPr>
              <w:t>107</w:t>
            </w:r>
          </w:p>
        </w:tc>
        <w:tc>
          <w:tcPr>
            <w:tcW w:w="1701" w:type="dxa"/>
          </w:tcPr>
          <w:p w:rsidR="008E1317" w:rsidRPr="008E1317" w:rsidRDefault="008E1317">
            <w:pPr>
              <w:jc w:val="center"/>
              <w:rPr>
                <w:lang w:val="uk-UA"/>
              </w:rPr>
            </w:pPr>
            <w:r w:rsidRPr="008E1317">
              <w:rPr>
                <w:lang w:val="uk-UA"/>
              </w:rPr>
              <w:t>-2 111</w:t>
            </w:r>
          </w:p>
        </w:tc>
      </w:tr>
      <w:tr w:rsidR="008E1317" w:rsidRPr="009F17E4" w:rsidTr="00FC5C1D">
        <w:tc>
          <w:tcPr>
            <w:tcW w:w="6204" w:type="dxa"/>
          </w:tcPr>
          <w:p w:rsidR="008E1317" w:rsidRPr="009F17E4" w:rsidRDefault="008E1317" w:rsidP="00FC5C1D">
            <w:pPr>
              <w:spacing w:after="120"/>
              <w:ind w:left="283"/>
            </w:pPr>
            <w:proofErr w:type="spellStart"/>
            <w:r w:rsidRPr="009F17E4">
              <w:t>Середньорічна</w:t>
            </w:r>
            <w:proofErr w:type="spellEnd"/>
            <w:r w:rsidRPr="009F17E4">
              <w:t xml:space="preserve"> </w:t>
            </w:r>
            <w:proofErr w:type="spellStart"/>
            <w:r w:rsidRPr="009F17E4">
              <w:t>кількість</w:t>
            </w:r>
            <w:proofErr w:type="spellEnd"/>
            <w:r w:rsidRPr="009F17E4">
              <w:t xml:space="preserve"> </w:t>
            </w:r>
            <w:proofErr w:type="spellStart"/>
            <w:r w:rsidRPr="009F17E4">
              <w:t>акцій</w:t>
            </w:r>
            <w:proofErr w:type="spellEnd"/>
            <w:r w:rsidRPr="009F17E4">
              <w:t xml:space="preserve"> (шт.)</w:t>
            </w:r>
          </w:p>
        </w:tc>
        <w:tc>
          <w:tcPr>
            <w:tcW w:w="1701" w:type="dxa"/>
          </w:tcPr>
          <w:p w:rsidR="008E1317" w:rsidRPr="008E1317" w:rsidRDefault="008E1317">
            <w:pPr>
              <w:jc w:val="center"/>
              <w:rPr>
                <w:lang w:val="uk-UA"/>
              </w:rPr>
            </w:pPr>
            <w:r w:rsidRPr="008E1317">
              <w:rPr>
                <w:lang w:val="uk-UA"/>
              </w:rPr>
              <w:t>79 700</w:t>
            </w:r>
          </w:p>
        </w:tc>
        <w:tc>
          <w:tcPr>
            <w:tcW w:w="1701" w:type="dxa"/>
          </w:tcPr>
          <w:p w:rsidR="008E1317" w:rsidRPr="008E1317" w:rsidRDefault="008E1317">
            <w:pPr>
              <w:jc w:val="center"/>
              <w:rPr>
                <w:lang w:val="uk-UA"/>
              </w:rPr>
            </w:pPr>
            <w:r w:rsidRPr="008E1317">
              <w:rPr>
                <w:lang w:val="uk-UA"/>
              </w:rPr>
              <w:t>79 700</w:t>
            </w:r>
          </w:p>
        </w:tc>
      </w:tr>
      <w:tr w:rsidR="008E1317" w:rsidRPr="009F17E4" w:rsidTr="00FC5C1D">
        <w:tc>
          <w:tcPr>
            <w:tcW w:w="6204" w:type="dxa"/>
          </w:tcPr>
          <w:p w:rsidR="008E1317" w:rsidRPr="009F17E4" w:rsidRDefault="008E1317" w:rsidP="00FC5C1D">
            <w:pPr>
              <w:spacing w:after="120"/>
              <w:ind w:left="283"/>
            </w:pPr>
            <w:proofErr w:type="spellStart"/>
            <w:r w:rsidRPr="009F17E4">
              <w:t>Чистий</w:t>
            </w:r>
            <w:proofErr w:type="spellEnd"/>
            <w:r w:rsidRPr="009F17E4">
              <w:t xml:space="preserve"> </w:t>
            </w:r>
            <w:proofErr w:type="spellStart"/>
            <w:r w:rsidRPr="009F17E4">
              <w:t>прибуток</w:t>
            </w:r>
            <w:proofErr w:type="spellEnd"/>
            <w:r w:rsidRPr="009F17E4">
              <w:t xml:space="preserve"> (</w:t>
            </w:r>
            <w:proofErr w:type="spellStart"/>
            <w:r w:rsidRPr="009F17E4">
              <w:t>збиток</w:t>
            </w:r>
            <w:proofErr w:type="spellEnd"/>
            <w:r w:rsidRPr="009F17E4">
              <w:t xml:space="preserve">) на одну </w:t>
            </w:r>
            <w:proofErr w:type="spellStart"/>
            <w:r w:rsidRPr="009F17E4">
              <w:t>просту</w:t>
            </w:r>
            <w:proofErr w:type="spellEnd"/>
            <w:r w:rsidRPr="009F17E4">
              <w:t xml:space="preserve"> </w:t>
            </w:r>
            <w:proofErr w:type="spellStart"/>
            <w:r w:rsidRPr="009F17E4">
              <w:t>акцію</w:t>
            </w:r>
            <w:proofErr w:type="spellEnd"/>
            <w:r w:rsidRPr="009F17E4">
              <w:t xml:space="preserve"> (</w:t>
            </w:r>
            <w:proofErr w:type="spellStart"/>
            <w:r w:rsidRPr="009F17E4">
              <w:t>грн</w:t>
            </w:r>
            <w:proofErr w:type="spellEnd"/>
            <w:r w:rsidRPr="009F17E4">
              <w:t>)</w:t>
            </w:r>
          </w:p>
        </w:tc>
        <w:tc>
          <w:tcPr>
            <w:tcW w:w="1701" w:type="dxa"/>
          </w:tcPr>
          <w:p w:rsidR="008E1317" w:rsidRPr="008E1317" w:rsidRDefault="008E1317">
            <w:pPr>
              <w:jc w:val="center"/>
              <w:rPr>
                <w:lang w:val="uk-UA"/>
              </w:rPr>
            </w:pPr>
            <w:r w:rsidRPr="008E1317">
              <w:rPr>
                <w:lang w:val="uk-UA"/>
              </w:rPr>
              <w:t>1.34254</w:t>
            </w:r>
          </w:p>
        </w:tc>
        <w:tc>
          <w:tcPr>
            <w:tcW w:w="1701" w:type="dxa"/>
          </w:tcPr>
          <w:p w:rsidR="008E1317" w:rsidRPr="008E1317" w:rsidRDefault="008E1317">
            <w:pPr>
              <w:jc w:val="center"/>
              <w:rPr>
                <w:lang w:val="uk-UA"/>
              </w:rPr>
            </w:pPr>
            <w:r w:rsidRPr="008E1317">
              <w:rPr>
                <w:lang w:val="uk-UA"/>
              </w:rPr>
              <w:t>-26.48683</w:t>
            </w:r>
          </w:p>
        </w:tc>
      </w:tr>
      <w:tr w:rsidR="008E1317" w:rsidRPr="009F17E4" w:rsidTr="00FC5C1D">
        <w:tc>
          <w:tcPr>
            <w:tcW w:w="6204" w:type="dxa"/>
          </w:tcPr>
          <w:p w:rsidR="008E1317" w:rsidRPr="009F17E4" w:rsidRDefault="008E1317" w:rsidP="00FC5C1D">
            <w:pPr>
              <w:spacing w:after="120"/>
              <w:ind w:left="283"/>
            </w:pPr>
            <w:proofErr w:type="spellStart"/>
            <w:r w:rsidRPr="002C3B50">
              <w:t>Чисельність</w:t>
            </w:r>
            <w:proofErr w:type="spellEnd"/>
            <w:r w:rsidRPr="002C3B50">
              <w:t xml:space="preserve"> </w:t>
            </w:r>
            <w:proofErr w:type="spellStart"/>
            <w:r w:rsidRPr="002C3B50">
              <w:t>працівників</w:t>
            </w:r>
            <w:proofErr w:type="spellEnd"/>
            <w:r w:rsidRPr="002C3B50">
              <w:t xml:space="preserve"> на </w:t>
            </w:r>
            <w:proofErr w:type="spellStart"/>
            <w:r w:rsidRPr="002C3B50">
              <w:t>кінець</w:t>
            </w:r>
            <w:proofErr w:type="spellEnd"/>
            <w:r w:rsidRPr="002C3B50">
              <w:t xml:space="preserve"> </w:t>
            </w:r>
            <w:proofErr w:type="spellStart"/>
            <w:r w:rsidRPr="002C3B50">
              <w:t>період</w:t>
            </w:r>
            <w:proofErr w:type="gramStart"/>
            <w:r w:rsidRPr="002C3B50">
              <w:t>у</w:t>
            </w:r>
            <w:proofErr w:type="spellEnd"/>
            <w:r w:rsidRPr="002C3B50">
              <w:t>(</w:t>
            </w:r>
            <w:proofErr w:type="spellStart"/>
            <w:proofErr w:type="gramEnd"/>
            <w:r w:rsidRPr="002C3B50">
              <w:t>осіб</w:t>
            </w:r>
            <w:proofErr w:type="spellEnd"/>
            <w:r w:rsidRPr="002C3B50">
              <w:t>)</w:t>
            </w:r>
          </w:p>
        </w:tc>
        <w:tc>
          <w:tcPr>
            <w:tcW w:w="1701" w:type="dxa"/>
          </w:tcPr>
          <w:p w:rsidR="008E1317" w:rsidRPr="008E1317" w:rsidRDefault="008E1317">
            <w:pPr>
              <w:jc w:val="center"/>
              <w:rPr>
                <w:lang w:val="uk-UA"/>
              </w:rPr>
            </w:pPr>
            <w:r w:rsidRPr="008E1317">
              <w:rPr>
                <w:lang w:val="uk-UA"/>
              </w:rPr>
              <w:t>29</w:t>
            </w:r>
          </w:p>
        </w:tc>
        <w:tc>
          <w:tcPr>
            <w:tcW w:w="1701" w:type="dxa"/>
          </w:tcPr>
          <w:p w:rsidR="008E1317" w:rsidRPr="008E1317" w:rsidRDefault="008E1317">
            <w:pPr>
              <w:jc w:val="center"/>
              <w:rPr>
                <w:lang w:val="uk-UA"/>
              </w:rPr>
            </w:pPr>
            <w:r w:rsidRPr="008E1317">
              <w:rPr>
                <w:lang w:val="uk-UA"/>
              </w:rPr>
              <w:t>63</w:t>
            </w:r>
          </w:p>
        </w:tc>
      </w:tr>
    </w:tbl>
    <w:p w:rsidR="00A44CEF" w:rsidRPr="005D37C4" w:rsidRDefault="00A44CEF" w:rsidP="002527A7">
      <w:pPr>
        <w:rPr>
          <w:lang w:val="uk-UA"/>
        </w:rPr>
      </w:pPr>
    </w:p>
    <w:p w:rsidR="00597CC2" w:rsidRPr="00C21D2F" w:rsidRDefault="00597CC2" w:rsidP="00597CC2">
      <w:pPr>
        <w:ind w:firstLine="720"/>
        <w:jc w:val="both"/>
        <w:rPr>
          <w:lang w:val="uk-UA"/>
        </w:rPr>
      </w:pPr>
      <w:r w:rsidRPr="00C21D2F">
        <w:rPr>
          <w:lang w:val="uk-UA"/>
        </w:rPr>
        <w:t>Інформація з проектом рішень щодо кожного з питань, включених до порядку денного, розміщена на веб-сайті Приватного акціонерного товариства «</w:t>
      </w:r>
      <w:r w:rsidR="00524867" w:rsidRPr="00EA769C">
        <w:rPr>
          <w:rFonts w:ascii="Times New Roman CYR" w:hAnsi="Times New Roman CYR" w:cs="Times New Roman CYR"/>
          <w:lang w:val="uk-UA"/>
        </w:rPr>
        <w:t>Ладижинський завод ЗБК</w:t>
      </w:r>
      <w:r w:rsidRPr="00C21D2F">
        <w:rPr>
          <w:lang w:val="uk-UA"/>
        </w:rPr>
        <w:t xml:space="preserve">»: </w:t>
      </w:r>
      <w:r w:rsidRPr="00597CC2">
        <w:rPr>
          <w:u w:val="single"/>
        </w:rPr>
        <w:t>http://</w:t>
      </w:r>
      <w:r w:rsidR="00524867" w:rsidRPr="00524867">
        <w:rPr>
          <w:rFonts w:ascii="Times New Roman CYR" w:hAnsi="Times New Roman CYR" w:cs="Times New Roman CYR"/>
          <w:u w:val="single"/>
          <w:lang w:val="uk-UA"/>
        </w:rPr>
        <w:t xml:space="preserve"> </w:t>
      </w:r>
      <w:r w:rsidR="00524867" w:rsidRPr="00524867">
        <w:rPr>
          <w:u w:val="single"/>
        </w:rPr>
        <w:t>00131966.smida.gov.ua</w:t>
      </w:r>
      <w:r w:rsidRPr="00524867">
        <w:rPr>
          <w:u w:val="single"/>
        </w:rPr>
        <w:t>.</w:t>
      </w:r>
    </w:p>
    <w:p w:rsidR="00E1047E" w:rsidRPr="00C21D2F" w:rsidRDefault="00E1047E" w:rsidP="00E1047E">
      <w:pPr>
        <w:ind w:firstLine="720"/>
        <w:jc w:val="both"/>
        <w:rPr>
          <w:lang w:val="uk-UA"/>
        </w:rPr>
      </w:pPr>
      <w:r w:rsidRPr="00C21D2F">
        <w:rPr>
          <w:lang w:val="uk-UA"/>
        </w:rPr>
        <w:t xml:space="preserve">Під час підготовки до Загальних зборів, акціонери Товариства мають можливість ознайомитись з документами, необхідними для прийняття рішень з питань порядку денного Загальних зборів. </w:t>
      </w:r>
      <w:r w:rsidR="00597CC2" w:rsidRPr="00C21D2F">
        <w:rPr>
          <w:lang w:val="uk-UA"/>
        </w:rPr>
        <w:t>Ознайомлення з матеріалами відбувається з понеділка по</w:t>
      </w:r>
      <w:r w:rsidR="00524867">
        <w:rPr>
          <w:lang w:val="uk-UA"/>
        </w:rPr>
        <w:t xml:space="preserve"> п’ятницю з 09 год. 00 хв. до 17</w:t>
      </w:r>
      <w:r w:rsidR="00597CC2" w:rsidRPr="00C21D2F">
        <w:rPr>
          <w:lang w:val="uk-UA"/>
        </w:rPr>
        <w:t xml:space="preserve"> год. 00 хв. за </w:t>
      </w:r>
      <w:proofErr w:type="spellStart"/>
      <w:r w:rsidR="00597CC2" w:rsidRPr="00C21D2F">
        <w:rPr>
          <w:lang w:val="uk-UA"/>
        </w:rPr>
        <w:t>адресою</w:t>
      </w:r>
      <w:proofErr w:type="spellEnd"/>
      <w:r w:rsidR="00597CC2" w:rsidRPr="00C21D2F">
        <w:rPr>
          <w:lang w:val="uk-UA"/>
        </w:rPr>
        <w:t xml:space="preserve">: </w:t>
      </w:r>
      <w:r w:rsidR="00E40ABA">
        <w:rPr>
          <w:lang w:val="uk-UA"/>
        </w:rPr>
        <w:t>24321, Вінницька обл., м.</w:t>
      </w:r>
      <w:r w:rsidR="00524867" w:rsidRPr="00F631E0">
        <w:rPr>
          <w:lang w:val="uk-UA"/>
        </w:rPr>
        <w:t xml:space="preserve"> </w:t>
      </w:r>
      <w:proofErr w:type="spellStart"/>
      <w:r w:rsidR="00524867" w:rsidRPr="00F631E0">
        <w:rPr>
          <w:lang w:val="uk-UA"/>
        </w:rPr>
        <w:t>Ладижин</w:t>
      </w:r>
      <w:proofErr w:type="spellEnd"/>
      <w:r w:rsidR="00524867" w:rsidRPr="00F631E0">
        <w:rPr>
          <w:lang w:val="uk-UA"/>
        </w:rPr>
        <w:t xml:space="preserve">, вул. Наконечного, буд. 184, </w:t>
      </w:r>
      <w:r w:rsidR="00E40ABA">
        <w:rPr>
          <w:iCs/>
          <w:lang w:val="uk-UA"/>
        </w:rPr>
        <w:t>другий  поверх, кабінет Голови П</w:t>
      </w:r>
      <w:r w:rsidR="00524867" w:rsidRPr="00F631E0">
        <w:rPr>
          <w:iCs/>
          <w:lang w:val="uk-UA"/>
        </w:rPr>
        <w:t>равління</w:t>
      </w:r>
      <w:r w:rsidRPr="006E7B37">
        <w:rPr>
          <w:bCs/>
          <w:lang w:val="uk-UA"/>
        </w:rPr>
        <w:t>, за попередньою домовленістю</w:t>
      </w:r>
      <w:r w:rsidRPr="00524867">
        <w:rPr>
          <w:bCs/>
          <w:shd w:val="clear" w:color="auto" w:fill="FFFFFF" w:themeFill="background1"/>
          <w:lang w:val="uk-UA"/>
        </w:rPr>
        <w:t>.</w:t>
      </w:r>
      <w:r w:rsidRPr="00524867">
        <w:rPr>
          <w:rFonts w:ascii="Arial" w:hAnsi="Arial" w:cs="Arial"/>
          <w:sz w:val="21"/>
          <w:szCs w:val="21"/>
          <w:shd w:val="clear" w:color="auto" w:fill="FFFFFF" w:themeFill="background1"/>
          <w:lang w:val="uk-UA"/>
        </w:rPr>
        <w:t xml:space="preserve"> </w:t>
      </w:r>
      <w:r w:rsidR="00597CC2" w:rsidRPr="00996DBE">
        <w:rPr>
          <w:bCs/>
          <w:lang w:val="uk-UA"/>
        </w:rPr>
        <w:t xml:space="preserve">Відповідальна особа за проведення ознайомлення акціонерів з документами – </w:t>
      </w:r>
      <w:r w:rsidR="00597CC2">
        <w:rPr>
          <w:bCs/>
          <w:lang w:val="uk-UA"/>
        </w:rPr>
        <w:t xml:space="preserve">Голова </w:t>
      </w:r>
      <w:r w:rsidR="00E40ABA">
        <w:rPr>
          <w:bCs/>
          <w:lang w:val="uk-UA"/>
        </w:rPr>
        <w:t>П</w:t>
      </w:r>
      <w:r w:rsidR="00524867">
        <w:rPr>
          <w:bCs/>
          <w:lang w:val="uk-UA"/>
        </w:rPr>
        <w:t>равління</w:t>
      </w:r>
      <w:r w:rsidR="00597CC2">
        <w:rPr>
          <w:bCs/>
          <w:lang w:val="uk-UA"/>
        </w:rPr>
        <w:t xml:space="preserve"> Товариства </w:t>
      </w:r>
      <w:proofErr w:type="spellStart"/>
      <w:r w:rsidR="00524867">
        <w:rPr>
          <w:bCs/>
          <w:lang w:val="uk-UA"/>
        </w:rPr>
        <w:t>Гринчик</w:t>
      </w:r>
      <w:proofErr w:type="spellEnd"/>
      <w:r w:rsidR="00524867">
        <w:rPr>
          <w:bCs/>
          <w:lang w:val="uk-UA"/>
        </w:rPr>
        <w:t xml:space="preserve"> Інна </w:t>
      </w:r>
      <w:proofErr w:type="spellStart"/>
      <w:r w:rsidR="00524867">
        <w:rPr>
          <w:bCs/>
          <w:lang w:val="uk-UA"/>
        </w:rPr>
        <w:t>Яношівна</w:t>
      </w:r>
      <w:proofErr w:type="spellEnd"/>
      <w:r w:rsidR="00597CC2" w:rsidRPr="00996DBE">
        <w:rPr>
          <w:lang w:val="uk-UA"/>
        </w:rPr>
        <w:t>. В день проведення Загальних зборів ознайомитися з документами можливо за місцем проведення Загальних зборів. За додатковою інформаці</w:t>
      </w:r>
      <w:r w:rsidR="00524867">
        <w:rPr>
          <w:lang w:val="uk-UA"/>
        </w:rPr>
        <w:t>єю звертатися за телефоном: (</w:t>
      </w:r>
      <w:r w:rsidR="00524867" w:rsidRPr="00EA769C">
        <w:rPr>
          <w:rFonts w:ascii="Times New Roman CYR" w:hAnsi="Times New Roman CYR" w:cs="Times New Roman CYR"/>
          <w:lang w:val="uk-UA"/>
        </w:rPr>
        <w:t>04343</w:t>
      </w:r>
      <w:r w:rsidR="00524867" w:rsidRPr="00996DBE">
        <w:rPr>
          <w:lang w:val="uk-UA"/>
        </w:rPr>
        <w:t>)</w:t>
      </w:r>
      <w:r w:rsidR="00524867" w:rsidRPr="00EA769C">
        <w:rPr>
          <w:rFonts w:ascii="Times New Roman CYR" w:hAnsi="Times New Roman CYR" w:cs="Times New Roman CYR"/>
          <w:lang w:val="uk-UA"/>
        </w:rPr>
        <w:t xml:space="preserve"> 6-11-03</w:t>
      </w:r>
      <w:r w:rsidR="00597CC2" w:rsidRPr="00996DBE">
        <w:rPr>
          <w:bCs/>
          <w:lang w:val="uk-UA"/>
        </w:rPr>
        <w:t>.</w:t>
      </w:r>
    </w:p>
    <w:p w:rsidR="00E1047E" w:rsidRPr="00C21D2F" w:rsidRDefault="00E1047E" w:rsidP="00E1047E">
      <w:pPr>
        <w:ind w:firstLine="720"/>
        <w:jc w:val="both"/>
        <w:rPr>
          <w:lang w:val="uk-UA"/>
        </w:rPr>
      </w:pPr>
      <w:r w:rsidRPr="00C21D2F">
        <w:rPr>
          <w:lang w:val="uk-UA"/>
        </w:rPr>
        <w:t>Від дати надіслання повідомлення про проведення Загальних зборів до дати проведення загальних зборів акціонери відповідно до статті 36</w:t>
      </w:r>
      <w:r w:rsidR="00812F39">
        <w:rPr>
          <w:lang w:val="uk-UA"/>
        </w:rPr>
        <w:t xml:space="preserve"> та 38</w:t>
      </w:r>
      <w:r w:rsidRPr="00C21D2F">
        <w:rPr>
          <w:lang w:val="uk-UA"/>
        </w:rPr>
        <w:t xml:space="preserve"> Закону України «Про акціонерні товариства» мають можливість ознайомитися з документами, необхідними для прийняття рішень з питань порядку денного, а також надавати Товариству письмові запитання щодо питань, включених до порядку денного Загальних зборів.</w:t>
      </w:r>
    </w:p>
    <w:p w:rsidR="00E1047E" w:rsidRPr="00C21D2F" w:rsidRDefault="00E1047E" w:rsidP="00E1047E">
      <w:pPr>
        <w:ind w:firstLine="720"/>
        <w:jc w:val="both"/>
        <w:rPr>
          <w:lang w:val="uk-UA"/>
        </w:rPr>
      </w:pPr>
      <w:r w:rsidRPr="00C21D2F">
        <w:rPr>
          <w:lang w:val="uk-UA"/>
        </w:rPr>
        <w:t>Товариство до початку загальних зборів надає письмові відповіді на письмові запитання акціонерів щодо питань, включених до порядку денного загальних зборів.</w:t>
      </w:r>
    </w:p>
    <w:p w:rsidR="00E1047E" w:rsidRPr="00C21D2F" w:rsidRDefault="00E1047E" w:rsidP="00E1047E">
      <w:pPr>
        <w:ind w:firstLine="720"/>
        <w:jc w:val="both"/>
        <w:rPr>
          <w:lang w:val="uk-UA"/>
        </w:rPr>
      </w:pPr>
      <w:r w:rsidRPr="00C21D2F">
        <w:rPr>
          <w:lang w:val="uk-UA"/>
        </w:rPr>
        <w:t>Після надіслання акціонерам повідомлення про проведення загальних зборів акціонерне товариство не має права вносити зміни до документів, наданих акціонерам або з якими вони мали можливість ознайомитися, крім змін до зазначених документів у зв'язку із змінами в порядку денному чи у зв'язку з виправленням помилок. У такому разі зміни вносяться не пізніше ніж за 10 днів до дати проведення загальних зборів, а щодо кандидатів до складу органів товариства - не пізніше ніж за чотири дні до дати проведення загальних зборів.</w:t>
      </w:r>
    </w:p>
    <w:p w:rsidR="00F938CB" w:rsidRPr="00F938CB" w:rsidRDefault="00F938CB" w:rsidP="00F938CB">
      <w:pPr>
        <w:shd w:val="clear" w:color="auto" w:fill="FFFFFF" w:themeFill="background1"/>
        <w:ind w:firstLine="708"/>
        <w:jc w:val="both"/>
        <w:rPr>
          <w:lang w:val="uk-UA"/>
        </w:rPr>
      </w:pPr>
      <w:r w:rsidRPr="00F938CB">
        <w:rPr>
          <w:lang w:val="uk-UA"/>
        </w:rPr>
        <w:t>Пропозиції щодо питань, включених до порядку денного (переліку питань, що виносяться на голосування) З</w:t>
      </w:r>
      <w:r>
        <w:rPr>
          <w:lang w:val="uk-UA"/>
        </w:rPr>
        <w:t>агальних з</w:t>
      </w:r>
      <w:r w:rsidRPr="00F938CB">
        <w:rPr>
          <w:lang w:val="uk-UA"/>
        </w:rPr>
        <w:t>борів, подаються в письмовій формі із зазначенням П.І.Б. (найменування) акціонера, кількості та типу належних йому акцій, змісту пропозиції з питання та/або проекту рішення. Пропозиції щодо питань, включених до порядку денного (переліку питань, що виносяться на голосування) Зборів, приймаються у строк до </w:t>
      </w:r>
      <w:r w:rsidR="008E1317">
        <w:rPr>
          <w:b/>
          <w:lang w:val="uk-UA"/>
        </w:rPr>
        <w:t>06</w:t>
      </w:r>
      <w:r w:rsidRPr="00E40ABA">
        <w:rPr>
          <w:b/>
          <w:lang w:val="uk-UA"/>
        </w:rPr>
        <w:t xml:space="preserve"> </w:t>
      </w:r>
      <w:r w:rsidR="008E1317">
        <w:rPr>
          <w:b/>
          <w:lang w:val="uk-UA"/>
        </w:rPr>
        <w:t>квіт</w:t>
      </w:r>
      <w:r w:rsidR="005D37C4">
        <w:rPr>
          <w:b/>
          <w:lang w:val="uk-UA"/>
        </w:rPr>
        <w:t>ня 2020</w:t>
      </w:r>
      <w:r w:rsidRPr="00E40ABA">
        <w:rPr>
          <w:b/>
          <w:lang w:val="uk-UA"/>
        </w:rPr>
        <w:t xml:space="preserve"> р.</w:t>
      </w:r>
      <w:r>
        <w:rPr>
          <w:lang w:val="uk-UA"/>
        </w:rPr>
        <w:t xml:space="preserve"> (включно)</w:t>
      </w:r>
      <w:r w:rsidRPr="00F938CB">
        <w:rPr>
          <w:lang w:val="uk-UA"/>
        </w:rPr>
        <w:t>.</w:t>
      </w:r>
    </w:p>
    <w:p w:rsidR="00812F39" w:rsidRPr="00CE2782" w:rsidRDefault="00812F39" w:rsidP="00E1047E">
      <w:pPr>
        <w:ind w:firstLine="720"/>
        <w:jc w:val="both"/>
      </w:pPr>
      <w:r w:rsidRPr="00E40ABA">
        <w:rPr>
          <w:lang w:val="uk-UA"/>
        </w:rPr>
        <w:t xml:space="preserve">У Загальних зборах можуть брати участь особи, включені до переліку акціонерів, які мають право на таку участь, або їх представники. На загальних зборах за запрошенням особи, яка </w:t>
      </w:r>
      <w:proofErr w:type="spellStart"/>
      <w:r w:rsidRPr="00E40ABA">
        <w:rPr>
          <w:lang w:val="uk-UA"/>
        </w:rPr>
        <w:t>скликає</w:t>
      </w:r>
      <w:proofErr w:type="spellEnd"/>
      <w:r w:rsidRPr="00E40ABA">
        <w:rPr>
          <w:lang w:val="uk-UA"/>
        </w:rPr>
        <w:t xml:space="preserve"> загальні збори, також можуть бути присутні представник незалежного аудитора (аудиторської фірми) товариства та посадові особи товариства незалежно </w:t>
      </w:r>
      <w:r w:rsidR="00E40ABA" w:rsidRPr="00E40ABA">
        <w:rPr>
          <w:lang w:val="uk-UA"/>
        </w:rPr>
        <w:t>від володіння ними акціями</w:t>
      </w:r>
      <w:r w:rsidRPr="00E40ABA">
        <w:rPr>
          <w:lang w:val="uk-UA"/>
        </w:rPr>
        <w:t xml:space="preserve"> товариства, представник органу, який відповідно до статуту представляє права та інтереси трудового колективу.</w:t>
      </w:r>
    </w:p>
    <w:p w:rsidR="00CE2782" w:rsidRDefault="00CE2782" w:rsidP="00E1047E">
      <w:pPr>
        <w:ind w:firstLine="720"/>
        <w:jc w:val="both"/>
        <w:rPr>
          <w:lang w:val="uk-UA"/>
        </w:rPr>
      </w:pPr>
      <w:r>
        <w:rPr>
          <w:lang w:val="uk-UA"/>
        </w:rPr>
        <w:lastRenderedPageBreak/>
        <w:t xml:space="preserve">Звертаємо особливу увагу, що відповідно до вимог пункту 10 розділу </w:t>
      </w:r>
      <w:r>
        <w:rPr>
          <w:lang w:val="en-US"/>
        </w:rPr>
        <w:t>VI</w:t>
      </w:r>
      <w:r>
        <w:rPr>
          <w:lang w:val="uk-UA"/>
        </w:rPr>
        <w:t xml:space="preserve"> Закону України «Про депозитарну систему України», який набрав чинності 12 жовтня 2013 року: </w:t>
      </w:r>
      <w:r w:rsidRPr="00186C97">
        <w:rPr>
          <w:i/>
          <w:u w:val="single"/>
          <w:lang w:val="uk-UA"/>
        </w:rPr>
        <w:t>«…якщо власник цінних паперів протягом одного року з дня набрання чинності цим Законом не уклав з обраною емітентом депозитарною установою договору про обслуговування рахунка в цінних паперах від власного імені або не здійснив переказ належних йому прав на цінні папери на свій рахунок у цінних паперах, відкритий в іншій депозитарній установі, цінні папери такого власника (які дають право на участь в органах емітента) не враховуються при визначенні кворуму та при голосуванні в органах емітента</w:t>
      </w:r>
      <w:r w:rsidRPr="00186C97">
        <w:rPr>
          <w:u w:val="single"/>
          <w:lang w:val="uk-UA"/>
        </w:rPr>
        <w:t>.»</w:t>
      </w:r>
    </w:p>
    <w:p w:rsidR="00CE2782" w:rsidRPr="00CE2782" w:rsidRDefault="00CE2782" w:rsidP="00E1047E">
      <w:pPr>
        <w:ind w:firstLine="720"/>
        <w:jc w:val="both"/>
        <w:rPr>
          <w:lang w:val="uk-UA"/>
        </w:rPr>
      </w:pPr>
      <w:r>
        <w:rPr>
          <w:lang w:val="uk-UA"/>
        </w:rPr>
        <w:t>У зв’язку із вищезазначеним, просимо за необхідності завчасно звернутися до депозитарної установи ПрАТ «Ладижинський завод ЗБК».</w:t>
      </w:r>
    </w:p>
    <w:p w:rsidR="00E1047E" w:rsidRPr="00C21D2F" w:rsidRDefault="00E1047E" w:rsidP="00E1047E">
      <w:pPr>
        <w:ind w:firstLine="720"/>
        <w:jc w:val="both"/>
        <w:rPr>
          <w:lang w:val="uk-UA"/>
        </w:rPr>
      </w:pPr>
      <w:r w:rsidRPr="00C21D2F">
        <w:rPr>
          <w:lang w:val="uk-UA"/>
        </w:rPr>
        <w:t xml:space="preserve"> При реєстрації для участі у Загальних зборах акціонерам необхідно мати при собі паспорт, а представникам акціонерів – паспорт і довіреність на право участі у Загальних зборах. Довіреність на право участі та голосування на Загальних зборах (надалі – довіреність), видана фізичною особою, посвідчується нотаріусом або іншими посадовими особами, які вчиняють нотаріальні дії, а також може посвідчуватися депозитарною установою. Довіреність від імені юридичної особи видається її органом або іншою особою, уповноваженою на це її установчими документами. Довіреність на право участі та голосування на Загальних зборах акціонерного товариства може містити завдання щодо голосування. Під час голосування на Загальних зборах представник повинен голосувати саме так, як передбачено завданням щодо голосування. Якщо довіреність не містить завдання щодо голосування, представник вирішує всі питання щодо голосування на Загальних зборах акціонерів на свій розсуд. Акціонер має право видати довіреність на право участі та голосування на загальних зборах декільком своїм представникам. Акціонер має право у будь-який час відкликати чи замінити свого представника на загальних зборах акціонерного товариства</w:t>
      </w:r>
      <w:r w:rsidR="008C761E">
        <w:rPr>
          <w:lang w:val="uk-UA"/>
        </w:rPr>
        <w:t>,</w:t>
      </w:r>
      <w:r w:rsidR="008C761E" w:rsidRPr="008C761E">
        <w:t xml:space="preserve"> </w:t>
      </w:r>
      <w:proofErr w:type="spellStart"/>
      <w:r w:rsidR="008C761E">
        <w:t>повідомивши</w:t>
      </w:r>
      <w:proofErr w:type="spellEnd"/>
      <w:r w:rsidR="008C761E">
        <w:t xml:space="preserve"> про </w:t>
      </w:r>
      <w:proofErr w:type="spellStart"/>
      <w:r w:rsidR="008C761E">
        <w:t>це</w:t>
      </w:r>
      <w:proofErr w:type="spellEnd"/>
      <w:r w:rsidR="008C761E">
        <w:t xml:space="preserve"> </w:t>
      </w:r>
      <w:r w:rsidR="008C761E">
        <w:rPr>
          <w:lang w:val="uk-UA"/>
        </w:rPr>
        <w:t>Правління</w:t>
      </w:r>
      <w:r w:rsidR="008C761E">
        <w:t xml:space="preserve"> </w:t>
      </w:r>
      <w:r w:rsidR="008C761E">
        <w:rPr>
          <w:lang w:val="uk-UA"/>
        </w:rPr>
        <w:t>Т</w:t>
      </w:r>
      <w:proofErr w:type="spellStart"/>
      <w:r w:rsidR="008C761E">
        <w:t>овариства</w:t>
      </w:r>
      <w:proofErr w:type="spellEnd"/>
      <w:r w:rsidR="008C761E">
        <w:t>.</w:t>
      </w:r>
      <w:r w:rsidRPr="00C21D2F">
        <w:rPr>
          <w:lang w:val="uk-UA"/>
        </w:rPr>
        <w:t xml:space="preserve"> Надання довіреності на право участі та голосування на загальних зборах не виключає право участі на цих загальних зборах акціонера, який видав довіреність, замість свого представника.</w:t>
      </w:r>
    </w:p>
    <w:p w:rsidR="00F938CB" w:rsidRDefault="00F938CB" w:rsidP="00F938CB">
      <w:pPr>
        <w:jc w:val="both"/>
        <w:rPr>
          <w:b/>
          <w:lang w:val="uk-UA"/>
        </w:rPr>
      </w:pPr>
    </w:p>
    <w:p w:rsidR="00597CC2" w:rsidRPr="001C20D0" w:rsidRDefault="00597CC2" w:rsidP="00F938CB">
      <w:pPr>
        <w:ind w:firstLine="708"/>
        <w:jc w:val="both"/>
        <w:rPr>
          <w:b/>
          <w:lang w:val="uk-UA"/>
        </w:rPr>
      </w:pPr>
      <w:r w:rsidRPr="001C20D0">
        <w:rPr>
          <w:b/>
          <w:lang w:val="uk-UA"/>
        </w:rPr>
        <w:t xml:space="preserve">Загальна кількість акцій та голосуючих акцій станом на дату складання переліку осіб, яким надсилається повідомлення про проведення загальних зборів, на </w:t>
      </w:r>
      <w:r w:rsidR="00A44CEF">
        <w:rPr>
          <w:b/>
          <w:lang w:val="uk-UA"/>
        </w:rPr>
        <w:t>27</w:t>
      </w:r>
      <w:r w:rsidR="00F938CB" w:rsidRPr="001C20D0">
        <w:rPr>
          <w:b/>
          <w:lang w:val="uk-UA"/>
        </w:rPr>
        <w:t>.</w:t>
      </w:r>
      <w:r w:rsidRPr="001C20D0">
        <w:rPr>
          <w:b/>
          <w:lang w:val="uk-UA"/>
        </w:rPr>
        <w:t>0</w:t>
      </w:r>
      <w:r w:rsidR="00A44CEF">
        <w:rPr>
          <w:b/>
          <w:lang w:val="uk-UA"/>
        </w:rPr>
        <w:t>2.2020</w:t>
      </w:r>
      <w:r w:rsidRPr="001C20D0">
        <w:rPr>
          <w:b/>
          <w:lang w:val="uk-UA"/>
        </w:rPr>
        <w:t>:</w:t>
      </w:r>
    </w:p>
    <w:p w:rsidR="00597CC2" w:rsidRPr="001C20D0" w:rsidRDefault="00597CC2" w:rsidP="00597CC2">
      <w:pPr>
        <w:jc w:val="both"/>
        <w:rPr>
          <w:b/>
          <w:lang w:val="uk-UA"/>
        </w:rPr>
      </w:pPr>
      <w:r w:rsidRPr="001C20D0">
        <w:rPr>
          <w:b/>
          <w:lang w:val="uk-UA"/>
        </w:rPr>
        <w:t>- Загальна кількість акцій ПрАТ «</w:t>
      </w:r>
      <w:r w:rsidR="00F938CB" w:rsidRPr="001C20D0">
        <w:rPr>
          <w:b/>
          <w:lang w:val="uk-UA"/>
        </w:rPr>
        <w:t>Ладижинський завод ЗБК</w:t>
      </w:r>
      <w:r w:rsidRPr="001C20D0">
        <w:rPr>
          <w:b/>
          <w:lang w:val="uk-UA"/>
        </w:rPr>
        <w:t xml:space="preserve">» – </w:t>
      </w:r>
      <w:r w:rsidR="0044287A" w:rsidRPr="001C20D0">
        <w:rPr>
          <w:b/>
          <w:lang w:val="uk-UA"/>
        </w:rPr>
        <w:t>79 70</w:t>
      </w:r>
      <w:r w:rsidRPr="001C20D0">
        <w:rPr>
          <w:b/>
          <w:lang w:val="uk-UA"/>
        </w:rPr>
        <w:t>0 шт.;</w:t>
      </w:r>
    </w:p>
    <w:p w:rsidR="00597CC2" w:rsidRPr="00CE2782" w:rsidRDefault="00597CC2" w:rsidP="00597CC2">
      <w:pPr>
        <w:jc w:val="both"/>
        <w:rPr>
          <w:b/>
        </w:rPr>
      </w:pPr>
      <w:r w:rsidRPr="001C20D0">
        <w:rPr>
          <w:b/>
          <w:lang w:val="uk-UA"/>
        </w:rPr>
        <w:t>- Загальна кількість голосуючих акцій ПрАТ «</w:t>
      </w:r>
      <w:r w:rsidR="00F938CB" w:rsidRPr="001C20D0">
        <w:rPr>
          <w:b/>
          <w:lang w:val="uk-UA"/>
        </w:rPr>
        <w:t>Ладижинський завод ЗБК</w:t>
      </w:r>
      <w:r w:rsidRPr="001C20D0">
        <w:rPr>
          <w:b/>
          <w:lang w:val="uk-UA"/>
        </w:rPr>
        <w:t xml:space="preserve">» – </w:t>
      </w:r>
      <w:r w:rsidR="001C20D0" w:rsidRPr="001C20D0">
        <w:rPr>
          <w:b/>
          <w:lang w:val="uk-UA"/>
        </w:rPr>
        <w:t>65 229</w:t>
      </w:r>
      <w:r w:rsidRPr="001C20D0">
        <w:rPr>
          <w:b/>
          <w:lang w:val="uk-UA"/>
        </w:rPr>
        <w:t xml:space="preserve"> шт.</w:t>
      </w:r>
    </w:p>
    <w:p w:rsidR="00597CC2" w:rsidRPr="00C21D2F" w:rsidRDefault="00597CC2" w:rsidP="00597CC2">
      <w:pPr>
        <w:ind w:firstLine="708"/>
        <w:jc w:val="both"/>
        <w:rPr>
          <w:lang w:val="uk-UA"/>
        </w:rPr>
      </w:pPr>
    </w:p>
    <w:p w:rsidR="00597CC2" w:rsidRPr="00C21D2F" w:rsidRDefault="00597CC2" w:rsidP="00597CC2">
      <w:pPr>
        <w:autoSpaceDE w:val="0"/>
        <w:autoSpaceDN w:val="0"/>
        <w:adjustRightInd w:val="0"/>
        <w:ind w:firstLine="360"/>
        <w:jc w:val="both"/>
        <w:rPr>
          <w:b/>
          <w:lang w:val="uk-UA"/>
        </w:rPr>
      </w:pPr>
    </w:p>
    <w:p w:rsidR="000E0B79" w:rsidRDefault="00F938CB" w:rsidP="00E1047E">
      <w:pPr>
        <w:jc w:val="both"/>
        <w:rPr>
          <w:b/>
          <w:lang w:val="uk-UA"/>
        </w:rPr>
      </w:pPr>
      <w:r>
        <w:rPr>
          <w:b/>
          <w:lang w:val="uk-UA"/>
        </w:rPr>
        <w:t>Наглядова рада</w:t>
      </w:r>
    </w:p>
    <w:p w:rsidR="00E1047E" w:rsidRPr="006E7B37" w:rsidRDefault="00E1047E" w:rsidP="00E1047E">
      <w:pPr>
        <w:jc w:val="both"/>
        <w:rPr>
          <w:b/>
          <w:lang w:val="uk-UA"/>
        </w:rPr>
      </w:pPr>
      <w:r>
        <w:rPr>
          <w:b/>
          <w:lang w:val="uk-UA"/>
        </w:rPr>
        <w:t xml:space="preserve"> ПрАТ </w:t>
      </w:r>
      <w:r w:rsidRPr="006E7B37">
        <w:rPr>
          <w:b/>
          <w:lang w:val="uk-UA"/>
        </w:rPr>
        <w:t>«</w:t>
      </w:r>
      <w:r w:rsidR="00F938CB" w:rsidRPr="00F938CB">
        <w:rPr>
          <w:b/>
          <w:lang w:val="uk-UA"/>
        </w:rPr>
        <w:t>Ладижинський завод ЗБК</w:t>
      </w:r>
      <w:r w:rsidRPr="006E7B37">
        <w:rPr>
          <w:b/>
          <w:lang w:val="uk-UA"/>
        </w:rPr>
        <w:t>»</w:t>
      </w:r>
    </w:p>
    <w:p w:rsidR="00582520" w:rsidRPr="00C21D2F" w:rsidRDefault="00582520" w:rsidP="00582520">
      <w:pPr>
        <w:rPr>
          <w:lang w:val="uk-UA"/>
        </w:rPr>
      </w:pPr>
    </w:p>
    <w:p w:rsidR="00CC57DF" w:rsidRDefault="00CC57DF" w:rsidP="00887FEA"/>
    <w:sectPr w:rsidR="00CC57DF" w:rsidSect="00754BD2">
      <w:pgSz w:w="11906" w:h="16838"/>
      <w:pgMar w:top="851" w:right="850" w:bottom="709"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F56" w:rsidRDefault="007A5F56" w:rsidP="004778CC">
      <w:r>
        <w:separator/>
      </w:r>
    </w:p>
  </w:endnote>
  <w:endnote w:type="continuationSeparator" w:id="0">
    <w:p w:rsidR="007A5F56" w:rsidRDefault="007A5F56" w:rsidP="00477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F56" w:rsidRDefault="007A5F56" w:rsidP="004778CC">
      <w:r>
        <w:separator/>
      </w:r>
    </w:p>
  </w:footnote>
  <w:footnote w:type="continuationSeparator" w:id="0">
    <w:p w:rsidR="007A5F56" w:rsidRDefault="007A5F56" w:rsidP="004778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D3A71"/>
    <w:multiLevelType w:val="hybridMultilevel"/>
    <w:tmpl w:val="FA9E227A"/>
    <w:lvl w:ilvl="0" w:tplc="12FA4756">
      <w:start w:val="2"/>
      <w:numFmt w:val="bullet"/>
      <w:lvlText w:val="-"/>
      <w:lvlJc w:val="left"/>
      <w:pPr>
        <w:ind w:left="394" w:hanging="360"/>
      </w:pPr>
      <w:rPr>
        <w:rFonts w:ascii="Times New Roman" w:eastAsia="Times New Roman" w:hAnsi="Times New Roman" w:cs="Times New Roman" w:hint="default"/>
      </w:rPr>
    </w:lvl>
    <w:lvl w:ilvl="1" w:tplc="04190003" w:tentative="1">
      <w:start w:val="1"/>
      <w:numFmt w:val="bullet"/>
      <w:lvlText w:val="o"/>
      <w:lvlJc w:val="left"/>
      <w:pPr>
        <w:ind w:left="1114" w:hanging="360"/>
      </w:pPr>
      <w:rPr>
        <w:rFonts w:ascii="Courier New" w:hAnsi="Courier New" w:cs="Courier New" w:hint="default"/>
      </w:rPr>
    </w:lvl>
    <w:lvl w:ilvl="2" w:tplc="04190005" w:tentative="1">
      <w:start w:val="1"/>
      <w:numFmt w:val="bullet"/>
      <w:lvlText w:val=""/>
      <w:lvlJc w:val="left"/>
      <w:pPr>
        <w:ind w:left="1834" w:hanging="360"/>
      </w:pPr>
      <w:rPr>
        <w:rFonts w:ascii="Wingdings" w:hAnsi="Wingdings" w:hint="default"/>
      </w:rPr>
    </w:lvl>
    <w:lvl w:ilvl="3" w:tplc="04190001" w:tentative="1">
      <w:start w:val="1"/>
      <w:numFmt w:val="bullet"/>
      <w:lvlText w:val=""/>
      <w:lvlJc w:val="left"/>
      <w:pPr>
        <w:ind w:left="2554" w:hanging="360"/>
      </w:pPr>
      <w:rPr>
        <w:rFonts w:ascii="Symbol" w:hAnsi="Symbol" w:hint="default"/>
      </w:rPr>
    </w:lvl>
    <w:lvl w:ilvl="4" w:tplc="04190003" w:tentative="1">
      <w:start w:val="1"/>
      <w:numFmt w:val="bullet"/>
      <w:lvlText w:val="o"/>
      <w:lvlJc w:val="left"/>
      <w:pPr>
        <w:ind w:left="3274" w:hanging="360"/>
      </w:pPr>
      <w:rPr>
        <w:rFonts w:ascii="Courier New" w:hAnsi="Courier New" w:cs="Courier New" w:hint="default"/>
      </w:rPr>
    </w:lvl>
    <w:lvl w:ilvl="5" w:tplc="04190005" w:tentative="1">
      <w:start w:val="1"/>
      <w:numFmt w:val="bullet"/>
      <w:lvlText w:val=""/>
      <w:lvlJc w:val="left"/>
      <w:pPr>
        <w:ind w:left="3994" w:hanging="360"/>
      </w:pPr>
      <w:rPr>
        <w:rFonts w:ascii="Wingdings" w:hAnsi="Wingdings" w:hint="default"/>
      </w:rPr>
    </w:lvl>
    <w:lvl w:ilvl="6" w:tplc="04190001" w:tentative="1">
      <w:start w:val="1"/>
      <w:numFmt w:val="bullet"/>
      <w:lvlText w:val=""/>
      <w:lvlJc w:val="left"/>
      <w:pPr>
        <w:ind w:left="4714" w:hanging="360"/>
      </w:pPr>
      <w:rPr>
        <w:rFonts w:ascii="Symbol" w:hAnsi="Symbol" w:hint="default"/>
      </w:rPr>
    </w:lvl>
    <w:lvl w:ilvl="7" w:tplc="04190003" w:tentative="1">
      <w:start w:val="1"/>
      <w:numFmt w:val="bullet"/>
      <w:lvlText w:val="o"/>
      <w:lvlJc w:val="left"/>
      <w:pPr>
        <w:ind w:left="5434" w:hanging="360"/>
      </w:pPr>
      <w:rPr>
        <w:rFonts w:ascii="Courier New" w:hAnsi="Courier New" w:cs="Courier New" w:hint="default"/>
      </w:rPr>
    </w:lvl>
    <w:lvl w:ilvl="8" w:tplc="04190005" w:tentative="1">
      <w:start w:val="1"/>
      <w:numFmt w:val="bullet"/>
      <w:lvlText w:val=""/>
      <w:lvlJc w:val="left"/>
      <w:pPr>
        <w:ind w:left="6154" w:hanging="360"/>
      </w:pPr>
      <w:rPr>
        <w:rFonts w:ascii="Wingdings" w:hAnsi="Wingdings" w:hint="default"/>
      </w:rPr>
    </w:lvl>
  </w:abstractNum>
  <w:abstractNum w:abstractNumId="1">
    <w:nsid w:val="0F6000FE"/>
    <w:multiLevelType w:val="hybridMultilevel"/>
    <w:tmpl w:val="8FDEDB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B7211A"/>
    <w:multiLevelType w:val="hybridMultilevel"/>
    <w:tmpl w:val="5426B180"/>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200A4742"/>
    <w:multiLevelType w:val="hybridMultilevel"/>
    <w:tmpl w:val="F384DA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6A26AF7"/>
    <w:multiLevelType w:val="multilevel"/>
    <w:tmpl w:val="A0882CF2"/>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4B1359F2"/>
    <w:multiLevelType w:val="multilevel"/>
    <w:tmpl w:val="C5583A4A"/>
    <w:lvl w:ilvl="0">
      <w:start w:val="1"/>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6">
    <w:nsid w:val="4DDB0C23"/>
    <w:multiLevelType w:val="hybridMultilevel"/>
    <w:tmpl w:val="9E2C9294"/>
    <w:lvl w:ilvl="0" w:tplc="12FA4756">
      <w:start w:val="2"/>
      <w:numFmt w:val="bullet"/>
      <w:lvlText w:val="-"/>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9FA1A34"/>
    <w:multiLevelType w:val="hybridMultilevel"/>
    <w:tmpl w:val="063EE5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F9B5A4B"/>
    <w:multiLevelType w:val="multilevel"/>
    <w:tmpl w:val="259E9D4C"/>
    <w:lvl w:ilvl="0">
      <w:start w:val="1"/>
      <w:numFmt w:val="decimal"/>
      <w:lvlText w:val="%1."/>
      <w:lvlJc w:val="left"/>
      <w:pPr>
        <w:ind w:left="644" w:hanging="360"/>
      </w:pPr>
      <w:rPr>
        <w:rFonts w:eastAsia="Times New Roman" w:hint="default"/>
      </w:rPr>
    </w:lvl>
    <w:lvl w:ilvl="1">
      <w:start w:val="1"/>
      <w:numFmt w:val="decimal"/>
      <w:lvlText w:val="%2."/>
      <w:lvlJc w:val="left"/>
      <w:pPr>
        <w:ind w:left="1070" w:hanging="360"/>
      </w:pPr>
      <w:rPr>
        <w:rFonts w:ascii="Times New Roman" w:eastAsia="Times New Roman" w:hAnsi="Times New Roman" w:cs="Times New Roman"/>
      </w:rPr>
    </w:lvl>
    <w:lvl w:ilvl="2">
      <w:start w:val="1"/>
      <w:numFmt w:val="decimal"/>
      <w:lvlText w:val="%1.%2.%3."/>
      <w:lvlJc w:val="left"/>
      <w:pPr>
        <w:ind w:left="2136" w:hanging="720"/>
      </w:pPr>
      <w:rPr>
        <w:rFonts w:eastAsia="Times New Roman" w:hint="default"/>
      </w:rPr>
    </w:lvl>
    <w:lvl w:ilvl="3">
      <w:start w:val="1"/>
      <w:numFmt w:val="decimal"/>
      <w:lvlText w:val="%1.%2.%3.%4."/>
      <w:lvlJc w:val="left"/>
      <w:pPr>
        <w:ind w:left="2844" w:hanging="720"/>
      </w:pPr>
      <w:rPr>
        <w:rFonts w:eastAsia="Times New Roman" w:hint="default"/>
      </w:rPr>
    </w:lvl>
    <w:lvl w:ilvl="4">
      <w:start w:val="1"/>
      <w:numFmt w:val="decimal"/>
      <w:lvlText w:val="%1.%2.%3.%4.%5."/>
      <w:lvlJc w:val="left"/>
      <w:pPr>
        <w:ind w:left="3912" w:hanging="1080"/>
      </w:pPr>
      <w:rPr>
        <w:rFonts w:eastAsia="Times New Roman" w:hint="default"/>
      </w:rPr>
    </w:lvl>
    <w:lvl w:ilvl="5">
      <w:start w:val="1"/>
      <w:numFmt w:val="decimal"/>
      <w:lvlText w:val="%1.%2.%3.%4.%5.%6."/>
      <w:lvlJc w:val="left"/>
      <w:pPr>
        <w:ind w:left="4620" w:hanging="1080"/>
      </w:pPr>
      <w:rPr>
        <w:rFonts w:eastAsia="Times New Roman" w:hint="default"/>
      </w:rPr>
    </w:lvl>
    <w:lvl w:ilvl="6">
      <w:start w:val="1"/>
      <w:numFmt w:val="decimal"/>
      <w:lvlText w:val="%1.%2.%3.%4.%5.%6.%7."/>
      <w:lvlJc w:val="left"/>
      <w:pPr>
        <w:ind w:left="5688" w:hanging="1440"/>
      </w:pPr>
      <w:rPr>
        <w:rFonts w:eastAsia="Times New Roman" w:hint="default"/>
      </w:rPr>
    </w:lvl>
    <w:lvl w:ilvl="7">
      <w:start w:val="1"/>
      <w:numFmt w:val="decimal"/>
      <w:lvlText w:val="%1.%2.%3.%4.%5.%6.%7.%8."/>
      <w:lvlJc w:val="left"/>
      <w:pPr>
        <w:ind w:left="6396" w:hanging="1440"/>
      </w:pPr>
      <w:rPr>
        <w:rFonts w:eastAsia="Times New Roman" w:hint="default"/>
      </w:rPr>
    </w:lvl>
    <w:lvl w:ilvl="8">
      <w:start w:val="1"/>
      <w:numFmt w:val="decimal"/>
      <w:lvlText w:val="%1.%2.%3.%4.%5.%6.%7.%8.%9."/>
      <w:lvlJc w:val="left"/>
      <w:pPr>
        <w:ind w:left="7464" w:hanging="1800"/>
      </w:pPr>
      <w:rPr>
        <w:rFonts w:eastAsia="Times New Roman" w:hint="default"/>
      </w:rPr>
    </w:lvl>
  </w:abstractNum>
  <w:abstractNum w:abstractNumId="9">
    <w:nsid w:val="6FF142F7"/>
    <w:multiLevelType w:val="hybridMultilevel"/>
    <w:tmpl w:val="511E7960"/>
    <w:lvl w:ilvl="0" w:tplc="524A3292">
      <w:start w:val="1"/>
      <w:numFmt w:val="decimal"/>
      <w:lvlText w:val="%1."/>
      <w:lvlJc w:val="left"/>
      <w:pPr>
        <w:ind w:left="1080" w:hanging="360"/>
      </w:pPr>
      <w:rPr>
        <w:rFonts w:hint="default"/>
        <w:b w:val="0"/>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0">
    <w:nsid w:val="76CC3185"/>
    <w:multiLevelType w:val="multilevel"/>
    <w:tmpl w:val="0E7292B0"/>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76D50D8E"/>
    <w:multiLevelType w:val="hybridMultilevel"/>
    <w:tmpl w:val="8348CCDA"/>
    <w:lvl w:ilvl="0" w:tplc="83F6092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790C0AB7"/>
    <w:multiLevelType w:val="hybridMultilevel"/>
    <w:tmpl w:val="32345F24"/>
    <w:lvl w:ilvl="0" w:tplc="7EE4734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F5A68B9"/>
    <w:multiLevelType w:val="hybridMultilevel"/>
    <w:tmpl w:val="395AAAF8"/>
    <w:lvl w:ilvl="0" w:tplc="26A4D738">
      <w:start w:val="1"/>
      <w:numFmt w:val="decimal"/>
      <w:lvlText w:val="%1."/>
      <w:lvlJc w:val="left"/>
      <w:pPr>
        <w:ind w:left="349" w:hanging="360"/>
      </w:pPr>
      <w:rPr>
        <w:rFonts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num w:numId="1">
    <w:abstractNumId w:val="7"/>
  </w:num>
  <w:num w:numId="2">
    <w:abstractNumId w:val="0"/>
  </w:num>
  <w:num w:numId="3">
    <w:abstractNumId w:val="4"/>
  </w:num>
  <w:num w:numId="4">
    <w:abstractNumId w:val="2"/>
  </w:num>
  <w:num w:numId="5">
    <w:abstractNumId w:val="1"/>
  </w:num>
  <w:num w:numId="6">
    <w:abstractNumId w:val="6"/>
  </w:num>
  <w:num w:numId="7">
    <w:abstractNumId w:val="9"/>
  </w:num>
  <w:num w:numId="8">
    <w:abstractNumId w:val="10"/>
  </w:num>
  <w:num w:numId="9">
    <w:abstractNumId w:val="8"/>
  </w:num>
  <w:num w:numId="10">
    <w:abstractNumId w:val="5"/>
  </w:num>
  <w:num w:numId="11">
    <w:abstractNumId w:val="11"/>
  </w:num>
  <w:num w:numId="12">
    <w:abstractNumId w:val="13"/>
  </w:num>
  <w:num w:numId="13">
    <w:abstractNumId w:val="1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FEA"/>
    <w:rsid w:val="00013C77"/>
    <w:rsid w:val="000345EB"/>
    <w:rsid w:val="00047A95"/>
    <w:rsid w:val="000E0B79"/>
    <w:rsid w:val="00144034"/>
    <w:rsid w:val="00160FAD"/>
    <w:rsid w:val="00186C97"/>
    <w:rsid w:val="00190BD3"/>
    <w:rsid w:val="001B6D67"/>
    <w:rsid w:val="001B7D0B"/>
    <w:rsid w:val="001C20D0"/>
    <w:rsid w:val="002527A7"/>
    <w:rsid w:val="002570B6"/>
    <w:rsid w:val="00277451"/>
    <w:rsid w:val="00280933"/>
    <w:rsid w:val="002A79C8"/>
    <w:rsid w:val="002B393F"/>
    <w:rsid w:val="003109F3"/>
    <w:rsid w:val="0031372B"/>
    <w:rsid w:val="00357007"/>
    <w:rsid w:val="00372E91"/>
    <w:rsid w:val="00383632"/>
    <w:rsid w:val="003947B4"/>
    <w:rsid w:val="003A0911"/>
    <w:rsid w:val="003A706D"/>
    <w:rsid w:val="003B75DC"/>
    <w:rsid w:val="00406684"/>
    <w:rsid w:val="00426D36"/>
    <w:rsid w:val="0044287A"/>
    <w:rsid w:val="004778CC"/>
    <w:rsid w:val="004A6077"/>
    <w:rsid w:val="004B2DF1"/>
    <w:rsid w:val="004B6FE2"/>
    <w:rsid w:val="004C18B8"/>
    <w:rsid w:val="004D25E2"/>
    <w:rsid w:val="00524867"/>
    <w:rsid w:val="005354FC"/>
    <w:rsid w:val="00582520"/>
    <w:rsid w:val="00597CC2"/>
    <w:rsid w:val="005A0315"/>
    <w:rsid w:val="005A3890"/>
    <w:rsid w:val="005B7923"/>
    <w:rsid w:val="005C69E2"/>
    <w:rsid w:val="005D37C4"/>
    <w:rsid w:val="00650A30"/>
    <w:rsid w:val="006E290F"/>
    <w:rsid w:val="00711567"/>
    <w:rsid w:val="00711C90"/>
    <w:rsid w:val="0073279D"/>
    <w:rsid w:val="00754BD2"/>
    <w:rsid w:val="00757695"/>
    <w:rsid w:val="007A5F56"/>
    <w:rsid w:val="00812F39"/>
    <w:rsid w:val="00844A0D"/>
    <w:rsid w:val="00867345"/>
    <w:rsid w:val="00886322"/>
    <w:rsid w:val="00887FEA"/>
    <w:rsid w:val="008A54A2"/>
    <w:rsid w:val="008C761E"/>
    <w:rsid w:val="008E1317"/>
    <w:rsid w:val="00926594"/>
    <w:rsid w:val="00947ED3"/>
    <w:rsid w:val="00973940"/>
    <w:rsid w:val="00990B37"/>
    <w:rsid w:val="009A0479"/>
    <w:rsid w:val="009B1572"/>
    <w:rsid w:val="009F1C6E"/>
    <w:rsid w:val="00A02341"/>
    <w:rsid w:val="00A063A0"/>
    <w:rsid w:val="00A33CF7"/>
    <w:rsid w:val="00A42C6A"/>
    <w:rsid w:val="00A43C03"/>
    <w:rsid w:val="00A44CEF"/>
    <w:rsid w:val="00A45EE0"/>
    <w:rsid w:val="00AD2507"/>
    <w:rsid w:val="00AD38AF"/>
    <w:rsid w:val="00B17A70"/>
    <w:rsid w:val="00B70E7B"/>
    <w:rsid w:val="00B80F67"/>
    <w:rsid w:val="00BB0588"/>
    <w:rsid w:val="00BB5A5A"/>
    <w:rsid w:val="00BC3942"/>
    <w:rsid w:val="00BF5F5F"/>
    <w:rsid w:val="00C0161F"/>
    <w:rsid w:val="00C05DDE"/>
    <w:rsid w:val="00CA4DF3"/>
    <w:rsid w:val="00CB6EE2"/>
    <w:rsid w:val="00CC57DF"/>
    <w:rsid w:val="00CD7BC6"/>
    <w:rsid w:val="00CE2782"/>
    <w:rsid w:val="00D02611"/>
    <w:rsid w:val="00D06B43"/>
    <w:rsid w:val="00D628A7"/>
    <w:rsid w:val="00D85618"/>
    <w:rsid w:val="00D87448"/>
    <w:rsid w:val="00DA70C1"/>
    <w:rsid w:val="00DC2BBC"/>
    <w:rsid w:val="00DF6471"/>
    <w:rsid w:val="00E1047E"/>
    <w:rsid w:val="00E165A8"/>
    <w:rsid w:val="00E40ABA"/>
    <w:rsid w:val="00E454B3"/>
    <w:rsid w:val="00E45ED2"/>
    <w:rsid w:val="00E52338"/>
    <w:rsid w:val="00E5724C"/>
    <w:rsid w:val="00EA4CD1"/>
    <w:rsid w:val="00EB68AD"/>
    <w:rsid w:val="00EC7C76"/>
    <w:rsid w:val="00EF0BC2"/>
    <w:rsid w:val="00F0146C"/>
    <w:rsid w:val="00F5294D"/>
    <w:rsid w:val="00F5515A"/>
    <w:rsid w:val="00F631E0"/>
    <w:rsid w:val="00F77815"/>
    <w:rsid w:val="00F938CB"/>
    <w:rsid w:val="00F94FE0"/>
    <w:rsid w:val="00FB49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FEA"/>
    <w:rPr>
      <w:rFonts w:ascii="Times New Roman" w:eastAsia="Times New Roman" w:hAnsi="Times New Roman"/>
      <w:sz w:val="24"/>
      <w:szCs w:val="24"/>
    </w:rPr>
  </w:style>
  <w:style w:type="paragraph" w:styleId="3">
    <w:name w:val="heading 3"/>
    <w:basedOn w:val="a"/>
    <w:link w:val="30"/>
    <w:uiPriority w:val="9"/>
    <w:qFormat/>
    <w:rsid w:val="00A43C03"/>
    <w:pPr>
      <w:spacing w:after="300"/>
      <w:jc w:val="center"/>
      <w:outlineLvl w:val="2"/>
    </w:pPr>
    <w:rPr>
      <w:rFonts w:eastAsiaTheme="minorEastAs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887FEA"/>
    <w:rPr>
      <w:b/>
      <w:bCs/>
    </w:rPr>
  </w:style>
  <w:style w:type="paragraph" w:styleId="a4">
    <w:name w:val="Normal (Web)"/>
    <w:basedOn w:val="a"/>
    <w:uiPriority w:val="99"/>
    <w:rsid w:val="00887FEA"/>
    <w:pPr>
      <w:spacing w:before="100" w:beforeAutospacing="1" w:after="100" w:afterAutospacing="1"/>
    </w:pPr>
  </w:style>
  <w:style w:type="character" w:customStyle="1" w:styleId="st">
    <w:name w:val="st"/>
    <w:basedOn w:val="a0"/>
    <w:rsid w:val="00887FEA"/>
  </w:style>
  <w:style w:type="character" w:customStyle="1" w:styleId="hps">
    <w:name w:val="hps"/>
    <w:basedOn w:val="a0"/>
    <w:rsid w:val="00887FEA"/>
  </w:style>
  <w:style w:type="paragraph" w:styleId="a5">
    <w:name w:val="Body Text"/>
    <w:basedOn w:val="a"/>
    <w:link w:val="a6"/>
    <w:rsid w:val="00887FEA"/>
    <w:rPr>
      <w:i/>
      <w:sz w:val="20"/>
      <w:szCs w:val="20"/>
    </w:rPr>
  </w:style>
  <w:style w:type="character" w:customStyle="1" w:styleId="a6">
    <w:name w:val="Основной текст Знак"/>
    <w:link w:val="a5"/>
    <w:rsid w:val="00887FEA"/>
    <w:rPr>
      <w:rFonts w:ascii="Times New Roman" w:eastAsia="Times New Roman" w:hAnsi="Times New Roman" w:cs="Times New Roman"/>
      <w:i/>
      <w:sz w:val="20"/>
      <w:szCs w:val="20"/>
      <w:lang w:eastAsia="ru-RU"/>
    </w:rPr>
  </w:style>
  <w:style w:type="paragraph" w:styleId="a7">
    <w:name w:val="header"/>
    <w:basedOn w:val="a"/>
    <w:link w:val="a8"/>
    <w:uiPriority w:val="99"/>
    <w:unhideWhenUsed/>
    <w:rsid w:val="004778CC"/>
    <w:pPr>
      <w:tabs>
        <w:tab w:val="center" w:pos="4819"/>
        <w:tab w:val="right" w:pos="9639"/>
      </w:tabs>
    </w:pPr>
  </w:style>
  <w:style w:type="character" w:customStyle="1" w:styleId="a8">
    <w:name w:val="Верхний колонтитул Знак"/>
    <w:link w:val="a7"/>
    <w:uiPriority w:val="99"/>
    <w:rsid w:val="004778CC"/>
    <w:rPr>
      <w:rFonts w:ascii="Times New Roman" w:eastAsia="Times New Roman" w:hAnsi="Times New Roman"/>
      <w:sz w:val="24"/>
      <w:szCs w:val="24"/>
      <w:lang w:val="ru-RU" w:eastAsia="ru-RU"/>
    </w:rPr>
  </w:style>
  <w:style w:type="paragraph" w:styleId="a9">
    <w:name w:val="footer"/>
    <w:basedOn w:val="a"/>
    <w:link w:val="aa"/>
    <w:uiPriority w:val="99"/>
    <w:unhideWhenUsed/>
    <w:rsid w:val="004778CC"/>
    <w:pPr>
      <w:tabs>
        <w:tab w:val="center" w:pos="4819"/>
        <w:tab w:val="right" w:pos="9639"/>
      </w:tabs>
    </w:pPr>
  </w:style>
  <w:style w:type="character" w:customStyle="1" w:styleId="aa">
    <w:name w:val="Нижний колонтитул Знак"/>
    <w:link w:val="a9"/>
    <w:uiPriority w:val="99"/>
    <w:rsid w:val="004778CC"/>
    <w:rPr>
      <w:rFonts w:ascii="Times New Roman" w:eastAsia="Times New Roman" w:hAnsi="Times New Roman"/>
      <w:sz w:val="24"/>
      <w:szCs w:val="24"/>
      <w:lang w:val="ru-RU" w:eastAsia="ru-RU"/>
    </w:rPr>
  </w:style>
  <w:style w:type="character" w:customStyle="1" w:styleId="30">
    <w:name w:val="Заголовок 3 Знак"/>
    <w:basedOn w:val="a0"/>
    <w:link w:val="3"/>
    <w:uiPriority w:val="9"/>
    <w:rsid w:val="00A43C03"/>
    <w:rPr>
      <w:rFonts w:ascii="Times New Roman" w:eastAsiaTheme="minorEastAsia" w:hAnsi="Times New Roman"/>
      <w:b/>
      <w:bCs/>
      <w:sz w:val="28"/>
      <w:szCs w:val="28"/>
    </w:rPr>
  </w:style>
  <w:style w:type="character" w:styleId="ab">
    <w:name w:val="Hyperlink"/>
    <w:basedOn w:val="a0"/>
    <w:uiPriority w:val="99"/>
    <w:unhideWhenUsed/>
    <w:rsid w:val="00A02341"/>
    <w:rPr>
      <w:color w:val="0000FF" w:themeColor="hyperlink"/>
      <w:u w:val="single"/>
    </w:rPr>
  </w:style>
  <w:style w:type="character" w:customStyle="1" w:styleId="FontStyle15">
    <w:name w:val="Font Style15"/>
    <w:rsid w:val="00582520"/>
    <w:rPr>
      <w:rFonts w:ascii="Times New Roman" w:hAnsi="Times New Roman" w:cs="Times New Roman"/>
      <w:sz w:val="22"/>
      <w:szCs w:val="22"/>
    </w:rPr>
  </w:style>
  <w:style w:type="character" w:customStyle="1" w:styleId="longtext">
    <w:name w:val="long_text"/>
    <w:rsid w:val="00582520"/>
    <w:rPr>
      <w:rFonts w:cs="Times New Roman"/>
    </w:rPr>
  </w:style>
  <w:style w:type="paragraph" w:customStyle="1" w:styleId="1">
    <w:name w:val="Абзац списка1"/>
    <w:basedOn w:val="a"/>
    <w:rsid w:val="00582520"/>
    <w:pPr>
      <w:ind w:left="720"/>
      <w:contextualSpacing/>
    </w:pPr>
    <w:rPr>
      <w:rFonts w:ascii="Calibri" w:hAnsi="Calibri"/>
      <w:sz w:val="22"/>
      <w:szCs w:val="22"/>
      <w:lang w:eastAsia="en-US"/>
    </w:rPr>
  </w:style>
  <w:style w:type="paragraph" w:styleId="ac">
    <w:name w:val="List Paragraph"/>
    <w:basedOn w:val="a"/>
    <w:uiPriority w:val="34"/>
    <w:qFormat/>
    <w:rsid w:val="00582520"/>
    <w:pPr>
      <w:ind w:left="720"/>
      <w:contextualSpacing/>
    </w:pPr>
    <w:rPr>
      <w:sz w:val="20"/>
      <w:szCs w:val="20"/>
    </w:rPr>
  </w:style>
  <w:style w:type="paragraph" w:customStyle="1" w:styleId="2">
    <w:name w:val="Абзац списка2"/>
    <w:basedOn w:val="a"/>
    <w:rsid w:val="00582520"/>
    <w:pPr>
      <w:ind w:left="720"/>
      <w:contextualSpacing/>
    </w:pPr>
    <w:rPr>
      <w:rFonts w:ascii="Calibri" w:hAnsi="Calibri"/>
      <w:sz w:val="22"/>
      <w:szCs w:val="22"/>
      <w:lang w:eastAsia="en-US"/>
    </w:rPr>
  </w:style>
  <w:style w:type="paragraph" w:customStyle="1" w:styleId="gmail-msobodytext">
    <w:name w:val="gmail-msobodytext"/>
    <w:basedOn w:val="a"/>
    <w:rsid w:val="004C18B8"/>
    <w:pPr>
      <w:spacing w:before="100" w:beforeAutospacing="1" w:after="100" w:afterAutospacing="1"/>
    </w:pPr>
  </w:style>
  <w:style w:type="character" w:styleId="ad">
    <w:name w:val="annotation reference"/>
    <w:basedOn w:val="a0"/>
    <w:uiPriority w:val="99"/>
    <w:semiHidden/>
    <w:unhideWhenUsed/>
    <w:rsid w:val="00CC57DF"/>
    <w:rPr>
      <w:sz w:val="16"/>
      <w:szCs w:val="16"/>
    </w:rPr>
  </w:style>
  <w:style w:type="paragraph" w:styleId="ae">
    <w:name w:val="annotation text"/>
    <w:basedOn w:val="a"/>
    <w:link w:val="af"/>
    <w:uiPriority w:val="99"/>
    <w:semiHidden/>
    <w:unhideWhenUsed/>
    <w:rsid w:val="00CC57DF"/>
    <w:rPr>
      <w:sz w:val="20"/>
      <w:szCs w:val="20"/>
    </w:rPr>
  </w:style>
  <w:style w:type="character" w:customStyle="1" w:styleId="af">
    <w:name w:val="Текст примечания Знак"/>
    <w:basedOn w:val="a0"/>
    <w:link w:val="ae"/>
    <w:uiPriority w:val="99"/>
    <w:semiHidden/>
    <w:rsid w:val="00CC57DF"/>
    <w:rPr>
      <w:rFonts w:ascii="Times New Roman" w:eastAsia="Times New Roman" w:hAnsi="Times New Roman"/>
    </w:rPr>
  </w:style>
  <w:style w:type="paragraph" w:styleId="af0">
    <w:name w:val="annotation subject"/>
    <w:basedOn w:val="ae"/>
    <w:next w:val="ae"/>
    <w:link w:val="af1"/>
    <w:uiPriority w:val="99"/>
    <w:semiHidden/>
    <w:unhideWhenUsed/>
    <w:rsid w:val="00CC57DF"/>
    <w:rPr>
      <w:b/>
      <w:bCs/>
    </w:rPr>
  </w:style>
  <w:style w:type="character" w:customStyle="1" w:styleId="af1">
    <w:name w:val="Тема примечания Знак"/>
    <w:basedOn w:val="af"/>
    <w:link w:val="af0"/>
    <w:uiPriority w:val="99"/>
    <w:semiHidden/>
    <w:rsid w:val="00CC57DF"/>
    <w:rPr>
      <w:rFonts w:ascii="Times New Roman" w:eastAsia="Times New Roman" w:hAnsi="Times New Roman"/>
      <w:b/>
      <w:bCs/>
    </w:rPr>
  </w:style>
  <w:style w:type="paragraph" w:styleId="af2">
    <w:name w:val="Balloon Text"/>
    <w:basedOn w:val="a"/>
    <w:link w:val="af3"/>
    <w:uiPriority w:val="99"/>
    <w:semiHidden/>
    <w:unhideWhenUsed/>
    <w:rsid w:val="00CC57DF"/>
    <w:rPr>
      <w:rFonts w:ascii="Segoe UI" w:hAnsi="Segoe UI" w:cs="Segoe UI"/>
      <w:sz w:val="18"/>
      <w:szCs w:val="18"/>
    </w:rPr>
  </w:style>
  <w:style w:type="character" w:customStyle="1" w:styleId="af3">
    <w:name w:val="Текст выноски Знак"/>
    <w:basedOn w:val="a0"/>
    <w:link w:val="af2"/>
    <w:uiPriority w:val="99"/>
    <w:semiHidden/>
    <w:rsid w:val="00CC57DF"/>
    <w:rPr>
      <w:rFonts w:ascii="Segoe UI" w:eastAsia="Times New Roman" w:hAnsi="Segoe UI" w:cs="Segoe UI"/>
      <w:sz w:val="18"/>
      <w:szCs w:val="18"/>
    </w:rPr>
  </w:style>
  <w:style w:type="character" w:styleId="af4">
    <w:name w:val="Emphasis"/>
    <w:basedOn w:val="a0"/>
    <w:uiPriority w:val="20"/>
    <w:qFormat/>
    <w:rsid w:val="00F631E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FEA"/>
    <w:rPr>
      <w:rFonts w:ascii="Times New Roman" w:eastAsia="Times New Roman" w:hAnsi="Times New Roman"/>
      <w:sz w:val="24"/>
      <w:szCs w:val="24"/>
    </w:rPr>
  </w:style>
  <w:style w:type="paragraph" w:styleId="3">
    <w:name w:val="heading 3"/>
    <w:basedOn w:val="a"/>
    <w:link w:val="30"/>
    <w:uiPriority w:val="9"/>
    <w:qFormat/>
    <w:rsid w:val="00A43C03"/>
    <w:pPr>
      <w:spacing w:after="300"/>
      <w:jc w:val="center"/>
      <w:outlineLvl w:val="2"/>
    </w:pPr>
    <w:rPr>
      <w:rFonts w:eastAsiaTheme="minorEastAs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887FEA"/>
    <w:rPr>
      <w:b/>
      <w:bCs/>
    </w:rPr>
  </w:style>
  <w:style w:type="paragraph" w:styleId="a4">
    <w:name w:val="Normal (Web)"/>
    <w:basedOn w:val="a"/>
    <w:uiPriority w:val="99"/>
    <w:rsid w:val="00887FEA"/>
    <w:pPr>
      <w:spacing w:before="100" w:beforeAutospacing="1" w:after="100" w:afterAutospacing="1"/>
    </w:pPr>
  </w:style>
  <w:style w:type="character" w:customStyle="1" w:styleId="st">
    <w:name w:val="st"/>
    <w:basedOn w:val="a0"/>
    <w:rsid w:val="00887FEA"/>
  </w:style>
  <w:style w:type="character" w:customStyle="1" w:styleId="hps">
    <w:name w:val="hps"/>
    <w:basedOn w:val="a0"/>
    <w:rsid w:val="00887FEA"/>
  </w:style>
  <w:style w:type="paragraph" w:styleId="a5">
    <w:name w:val="Body Text"/>
    <w:basedOn w:val="a"/>
    <w:link w:val="a6"/>
    <w:rsid w:val="00887FEA"/>
    <w:rPr>
      <w:i/>
      <w:sz w:val="20"/>
      <w:szCs w:val="20"/>
    </w:rPr>
  </w:style>
  <w:style w:type="character" w:customStyle="1" w:styleId="a6">
    <w:name w:val="Основной текст Знак"/>
    <w:link w:val="a5"/>
    <w:rsid w:val="00887FEA"/>
    <w:rPr>
      <w:rFonts w:ascii="Times New Roman" w:eastAsia="Times New Roman" w:hAnsi="Times New Roman" w:cs="Times New Roman"/>
      <w:i/>
      <w:sz w:val="20"/>
      <w:szCs w:val="20"/>
      <w:lang w:eastAsia="ru-RU"/>
    </w:rPr>
  </w:style>
  <w:style w:type="paragraph" w:styleId="a7">
    <w:name w:val="header"/>
    <w:basedOn w:val="a"/>
    <w:link w:val="a8"/>
    <w:uiPriority w:val="99"/>
    <w:unhideWhenUsed/>
    <w:rsid w:val="004778CC"/>
    <w:pPr>
      <w:tabs>
        <w:tab w:val="center" w:pos="4819"/>
        <w:tab w:val="right" w:pos="9639"/>
      </w:tabs>
    </w:pPr>
  </w:style>
  <w:style w:type="character" w:customStyle="1" w:styleId="a8">
    <w:name w:val="Верхний колонтитул Знак"/>
    <w:link w:val="a7"/>
    <w:uiPriority w:val="99"/>
    <w:rsid w:val="004778CC"/>
    <w:rPr>
      <w:rFonts w:ascii="Times New Roman" w:eastAsia="Times New Roman" w:hAnsi="Times New Roman"/>
      <w:sz w:val="24"/>
      <w:szCs w:val="24"/>
      <w:lang w:val="ru-RU" w:eastAsia="ru-RU"/>
    </w:rPr>
  </w:style>
  <w:style w:type="paragraph" w:styleId="a9">
    <w:name w:val="footer"/>
    <w:basedOn w:val="a"/>
    <w:link w:val="aa"/>
    <w:uiPriority w:val="99"/>
    <w:unhideWhenUsed/>
    <w:rsid w:val="004778CC"/>
    <w:pPr>
      <w:tabs>
        <w:tab w:val="center" w:pos="4819"/>
        <w:tab w:val="right" w:pos="9639"/>
      </w:tabs>
    </w:pPr>
  </w:style>
  <w:style w:type="character" w:customStyle="1" w:styleId="aa">
    <w:name w:val="Нижний колонтитул Знак"/>
    <w:link w:val="a9"/>
    <w:uiPriority w:val="99"/>
    <w:rsid w:val="004778CC"/>
    <w:rPr>
      <w:rFonts w:ascii="Times New Roman" w:eastAsia="Times New Roman" w:hAnsi="Times New Roman"/>
      <w:sz w:val="24"/>
      <w:szCs w:val="24"/>
      <w:lang w:val="ru-RU" w:eastAsia="ru-RU"/>
    </w:rPr>
  </w:style>
  <w:style w:type="character" w:customStyle="1" w:styleId="30">
    <w:name w:val="Заголовок 3 Знак"/>
    <w:basedOn w:val="a0"/>
    <w:link w:val="3"/>
    <w:uiPriority w:val="9"/>
    <w:rsid w:val="00A43C03"/>
    <w:rPr>
      <w:rFonts w:ascii="Times New Roman" w:eastAsiaTheme="minorEastAsia" w:hAnsi="Times New Roman"/>
      <w:b/>
      <w:bCs/>
      <w:sz w:val="28"/>
      <w:szCs w:val="28"/>
    </w:rPr>
  </w:style>
  <w:style w:type="character" w:styleId="ab">
    <w:name w:val="Hyperlink"/>
    <w:basedOn w:val="a0"/>
    <w:uiPriority w:val="99"/>
    <w:unhideWhenUsed/>
    <w:rsid w:val="00A02341"/>
    <w:rPr>
      <w:color w:val="0000FF" w:themeColor="hyperlink"/>
      <w:u w:val="single"/>
    </w:rPr>
  </w:style>
  <w:style w:type="character" w:customStyle="1" w:styleId="FontStyle15">
    <w:name w:val="Font Style15"/>
    <w:rsid w:val="00582520"/>
    <w:rPr>
      <w:rFonts w:ascii="Times New Roman" w:hAnsi="Times New Roman" w:cs="Times New Roman"/>
      <w:sz w:val="22"/>
      <w:szCs w:val="22"/>
    </w:rPr>
  </w:style>
  <w:style w:type="character" w:customStyle="1" w:styleId="longtext">
    <w:name w:val="long_text"/>
    <w:rsid w:val="00582520"/>
    <w:rPr>
      <w:rFonts w:cs="Times New Roman"/>
    </w:rPr>
  </w:style>
  <w:style w:type="paragraph" w:customStyle="1" w:styleId="1">
    <w:name w:val="Абзац списка1"/>
    <w:basedOn w:val="a"/>
    <w:rsid w:val="00582520"/>
    <w:pPr>
      <w:ind w:left="720"/>
      <w:contextualSpacing/>
    </w:pPr>
    <w:rPr>
      <w:rFonts w:ascii="Calibri" w:hAnsi="Calibri"/>
      <w:sz w:val="22"/>
      <w:szCs w:val="22"/>
      <w:lang w:eastAsia="en-US"/>
    </w:rPr>
  </w:style>
  <w:style w:type="paragraph" w:styleId="ac">
    <w:name w:val="List Paragraph"/>
    <w:basedOn w:val="a"/>
    <w:uiPriority w:val="34"/>
    <w:qFormat/>
    <w:rsid w:val="00582520"/>
    <w:pPr>
      <w:ind w:left="720"/>
      <w:contextualSpacing/>
    </w:pPr>
    <w:rPr>
      <w:sz w:val="20"/>
      <w:szCs w:val="20"/>
    </w:rPr>
  </w:style>
  <w:style w:type="paragraph" w:customStyle="1" w:styleId="2">
    <w:name w:val="Абзац списка2"/>
    <w:basedOn w:val="a"/>
    <w:rsid w:val="00582520"/>
    <w:pPr>
      <w:ind w:left="720"/>
      <w:contextualSpacing/>
    </w:pPr>
    <w:rPr>
      <w:rFonts w:ascii="Calibri" w:hAnsi="Calibri"/>
      <w:sz w:val="22"/>
      <w:szCs w:val="22"/>
      <w:lang w:eastAsia="en-US"/>
    </w:rPr>
  </w:style>
  <w:style w:type="paragraph" w:customStyle="1" w:styleId="gmail-msobodytext">
    <w:name w:val="gmail-msobodytext"/>
    <w:basedOn w:val="a"/>
    <w:rsid w:val="004C18B8"/>
    <w:pPr>
      <w:spacing w:before="100" w:beforeAutospacing="1" w:after="100" w:afterAutospacing="1"/>
    </w:pPr>
  </w:style>
  <w:style w:type="character" w:styleId="ad">
    <w:name w:val="annotation reference"/>
    <w:basedOn w:val="a0"/>
    <w:uiPriority w:val="99"/>
    <w:semiHidden/>
    <w:unhideWhenUsed/>
    <w:rsid w:val="00CC57DF"/>
    <w:rPr>
      <w:sz w:val="16"/>
      <w:szCs w:val="16"/>
    </w:rPr>
  </w:style>
  <w:style w:type="paragraph" w:styleId="ae">
    <w:name w:val="annotation text"/>
    <w:basedOn w:val="a"/>
    <w:link w:val="af"/>
    <w:uiPriority w:val="99"/>
    <w:semiHidden/>
    <w:unhideWhenUsed/>
    <w:rsid w:val="00CC57DF"/>
    <w:rPr>
      <w:sz w:val="20"/>
      <w:szCs w:val="20"/>
    </w:rPr>
  </w:style>
  <w:style w:type="character" w:customStyle="1" w:styleId="af">
    <w:name w:val="Текст примечания Знак"/>
    <w:basedOn w:val="a0"/>
    <w:link w:val="ae"/>
    <w:uiPriority w:val="99"/>
    <w:semiHidden/>
    <w:rsid w:val="00CC57DF"/>
    <w:rPr>
      <w:rFonts w:ascii="Times New Roman" w:eastAsia="Times New Roman" w:hAnsi="Times New Roman"/>
    </w:rPr>
  </w:style>
  <w:style w:type="paragraph" w:styleId="af0">
    <w:name w:val="annotation subject"/>
    <w:basedOn w:val="ae"/>
    <w:next w:val="ae"/>
    <w:link w:val="af1"/>
    <w:uiPriority w:val="99"/>
    <w:semiHidden/>
    <w:unhideWhenUsed/>
    <w:rsid w:val="00CC57DF"/>
    <w:rPr>
      <w:b/>
      <w:bCs/>
    </w:rPr>
  </w:style>
  <w:style w:type="character" w:customStyle="1" w:styleId="af1">
    <w:name w:val="Тема примечания Знак"/>
    <w:basedOn w:val="af"/>
    <w:link w:val="af0"/>
    <w:uiPriority w:val="99"/>
    <w:semiHidden/>
    <w:rsid w:val="00CC57DF"/>
    <w:rPr>
      <w:rFonts w:ascii="Times New Roman" w:eastAsia="Times New Roman" w:hAnsi="Times New Roman"/>
      <w:b/>
      <w:bCs/>
    </w:rPr>
  </w:style>
  <w:style w:type="paragraph" w:styleId="af2">
    <w:name w:val="Balloon Text"/>
    <w:basedOn w:val="a"/>
    <w:link w:val="af3"/>
    <w:uiPriority w:val="99"/>
    <w:semiHidden/>
    <w:unhideWhenUsed/>
    <w:rsid w:val="00CC57DF"/>
    <w:rPr>
      <w:rFonts w:ascii="Segoe UI" w:hAnsi="Segoe UI" w:cs="Segoe UI"/>
      <w:sz w:val="18"/>
      <w:szCs w:val="18"/>
    </w:rPr>
  </w:style>
  <w:style w:type="character" w:customStyle="1" w:styleId="af3">
    <w:name w:val="Текст выноски Знак"/>
    <w:basedOn w:val="a0"/>
    <w:link w:val="af2"/>
    <w:uiPriority w:val="99"/>
    <w:semiHidden/>
    <w:rsid w:val="00CC57DF"/>
    <w:rPr>
      <w:rFonts w:ascii="Segoe UI" w:eastAsia="Times New Roman" w:hAnsi="Segoe UI" w:cs="Segoe UI"/>
      <w:sz w:val="18"/>
      <w:szCs w:val="18"/>
    </w:rPr>
  </w:style>
  <w:style w:type="character" w:styleId="af4">
    <w:name w:val="Emphasis"/>
    <w:basedOn w:val="a0"/>
    <w:uiPriority w:val="20"/>
    <w:qFormat/>
    <w:rsid w:val="00F631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6437556">
      <w:bodyDiv w:val="1"/>
      <w:marLeft w:val="0"/>
      <w:marRight w:val="0"/>
      <w:marTop w:val="0"/>
      <w:marBottom w:val="0"/>
      <w:divBdr>
        <w:top w:val="none" w:sz="0" w:space="0" w:color="auto"/>
        <w:left w:val="none" w:sz="0" w:space="0" w:color="auto"/>
        <w:bottom w:val="none" w:sz="0" w:space="0" w:color="auto"/>
        <w:right w:val="none" w:sz="0" w:space="0" w:color="auto"/>
      </w:divBdr>
    </w:div>
    <w:div w:id="969433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B7FBE-2CCE-469E-9193-CC62DBCF4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1533</TotalTime>
  <Pages>4</Pages>
  <Words>1672</Words>
  <Characters>9532</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«___»_______________2011 року</vt:lpstr>
    </vt:vector>
  </TitlesOfParts>
  <Company>Grizli777</Company>
  <LinksUpToDate>false</LinksUpToDate>
  <CharactersWithSpaces>11182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«___»_______________2011 року</dc:title>
  <dc:creator>FrMn</dc:creator>
  <cp:lastModifiedBy>Журавлева Галина</cp:lastModifiedBy>
  <cp:revision>25</cp:revision>
  <dcterms:created xsi:type="dcterms:W3CDTF">2019-07-03T12:41:00Z</dcterms:created>
  <dcterms:modified xsi:type="dcterms:W3CDTF">2020-03-23T20:46:00Z</dcterms:modified>
</cp:coreProperties>
</file>